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5C547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2E25A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2466A6D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11AA08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58C430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0F3B53D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7CB54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отраслевых рынков</w:t>
      </w:r>
    </w:p>
    <w:p w14:paraId="1B42857D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экономики и бизнеса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10"/>
        <w:gridCol w:w="4651"/>
      </w:tblGrid>
      <w:tr w:rsidR="005A2800" w:rsidRPr="005A2800" w14:paraId="157A31B6" w14:textId="77777777" w:rsidTr="00335FBF">
        <w:tc>
          <w:tcPr>
            <w:tcW w:w="5070" w:type="dxa"/>
          </w:tcPr>
          <w:p w14:paraId="6207BE16" w14:textId="77777777" w:rsidR="005A2800" w:rsidRPr="005A2800" w:rsidRDefault="005A2800" w:rsidP="005A28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784" w:type="dxa"/>
          </w:tcPr>
          <w:p w14:paraId="09400E92" w14:textId="77777777" w:rsidR="00AE69A9" w:rsidRDefault="00AE69A9" w:rsidP="005A2800">
            <w:pPr>
              <w:spacing w:after="120" w:line="240" w:lineRule="auto"/>
              <w:ind w:left="284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5E143C3D" w14:textId="70019F10" w:rsidR="005A2800" w:rsidRPr="005A2800" w:rsidRDefault="005A2800" w:rsidP="005A2800">
            <w:pPr>
              <w:spacing w:after="120" w:line="240" w:lineRule="auto"/>
              <w:ind w:left="284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957DFBA" w14:textId="77777777" w:rsidR="005A2800" w:rsidRPr="005A2800" w:rsidRDefault="005A2800" w:rsidP="005A280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методической работе </w:t>
            </w:r>
          </w:p>
          <w:p w14:paraId="4B2ECE2B" w14:textId="77777777" w:rsidR="005A2800" w:rsidRPr="005A2800" w:rsidRDefault="005A2800" w:rsidP="005A2800">
            <w:pPr>
              <w:spacing w:before="360" w:after="12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Е.А. Каменева</w:t>
            </w:r>
          </w:p>
          <w:p w14:paraId="5DA81B2A" w14:textId="72D16793" w:rsidR="005A2800" w:rsidRPr="005A2800" w:rsidRDefault="005A2800" w:rsidP="005A28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E05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</w:t>
            </w:r>
            <w:r w:rsidRPr="005A2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  <w:p w14:paraId="15270868" w14:textId="77777777" w:rsidR="005A2800" w:rsidRPr="005A2800" w:rsidRDefault="005A2800" w:rsidP="005A280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14:paraId="0BD1C1E0" w14:textId="224C8AF6" w:rsid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7BBBD5" w14:textId="77777777" w:rsidR="004B708A" w:rsidRPr="005A2800" w:rsidRDefault="004B708A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661"/>
      </w:tblGrid>
      <w:tr w:rsidR="005A2800" w:rsidRPr="005A2800" w14:paraId="7D3BA31A" w14:textId="77777777" w:rsidTr="00335FBF">
        <w:trPr>
          <w:jc w:val="right"/>
        </w:trPr>
        <w:tc>
          <w:tcPr>
            <w:tcW w:w="4661" w:type="dxa"/>
          </w:tcPr>
          <w:p w14:paraId="09076F0B" w14:textId="77777777" w:rsidR="005A2800" w:rsidRPr="005A2800" w:rsidRDefault="005A2800" w:rsidP="005A28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14:paraId="73ED1FCB" w14:textId="6828E711" w:rsidR="005A2800" w:rsidRPr="004B708A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B708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Курдюкова</w:t>
      </w:r>
      <w:proofErr w:type="spellEnd"/>
      <w:r w:rsidRPr="004B7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Н.О.</w:t>
      </w:r>
      <w:r w:rsidR="004B708A" w:rsidRPr="004B708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Харитонова</w:t>
      </w:r>
      <w:r w:rsidRPr="004B7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14:paraId="6AE9989E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A95577D" w14:textId="77777777" w:rsidR="004B708A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 «Планирование и бюджетирование в организациях </w:t>
      </w:r>
    </w:p>
    <w:p w14:paraId="1E90D891" w14:textId="3F02D43F" w:rsidR="005A2800" w:rsidRDefault="004B708A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7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топливно-энергетического комплекса</w:t>
      </w:r>
      <w:r w:rsidR="005A2800"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77E055C9" w14:textId="77777777" w:rsidR="004B708A" w:rsidRPr="005A2800" w:rsidRDefault="004B708A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D0ED3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дисциплины</w:t>
      </w:r>
    </w:p>
    <w:p w14:paraId="48B7EE38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533AA56C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«Экономика»,</w:t>
      </w:r>
    </w:p>
    <w:p w14:paraId="0BE8FA3A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 «Экономика и бизнес», </w:t>
      </w:r>
    </w:p>
    <w:p w14:paraId="03D43C5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«Экономика и финансы топливно-энергетического комплекса»</w:t>
      </w:r>
    </w:p>
    <w:p w14:paraId="001AC094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5A9661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47CBF3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86800CB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экономики и бизнеса</w:t>
      </w:r>
    </w:p>
    <w:p w14:paraId="28F34B95" w14:textId="7A14C8F5" w:rsidR="005A2800" w:rsidRPr="005A2800" w:rsidRDefault="00A347DD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протокол № 27 </w:t>
      </w:r>
      <w:r w:rsidR="005A2800"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21 февраля </w:t>
      </w:r>
      <w:r w:rsidR="005A2800"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2023 г.</w:t>
      </w:r>
    </w:p>
    <w:p w14:paraId="18A752D2" w14:textId="77777777" w:rsidR="005A2800" w:rsidRPr="005A2800" w:rsidRDefault="005A2800" w:rsidP="005A2800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Одобрено советом учебно- научного Департамента отраслевых рынков </w:t>
      </w:r>
    </w:p>
    <w:p w14:paraId="662104E6" w14:textId="260DC851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протокол № </w:t>
      </w:r>
      <w:r w:rsidR="00A347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от </w:t>
      </w:r>
      <w:r w:rsidR="00A347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30 января 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2023 г.</w:t>
      </w:r>
    </w:p>
    <w:p w14:paraId="1BC5D7C1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FF2C5AF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96716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8C03F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4436A3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2023</w:t>
      </w:r>
    </w:p>
    <w:p w14:paraId="69F0C788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5238EB6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5026C1F2" w14:textId="77777777" w:rsidR="005A2800" w:rsidRPr="005A2800" w:rsidRDefault="005A2800" w:rsidP="005A2800">
      <w:pPr>
        <w:spacing w:after="0" w:line="276" w:lineRule="auto"/>
        <w:ind w:right="12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EB34FB" w14:textId="6DB943F1" w:rsidR="005A2800" w:rsidRPr="00D8661F" w:rsidRDefault="005A2800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instrText xml:space="preserve"> TOC \o "1-3" \h \z \u </w:instrText>
      </w: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fldChar w:fldCharType="separate"/>
      </w:r>
      <w:hyperlink w:anchor="_Toc94711010" w:history="1">
        <w:r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1. Наименование дисциплины</w:t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_Toc94711010 \h </w:instrText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3</w:t>
        </w:r>
        <w:r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4F5C79BE" w14:textId="064B3E6B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1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_Toc94711011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3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29B751E8" w14:textId="7B34A081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2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3. Место дисциплины в структуре образовательной программы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_Toc94711012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5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78CDE9A0" w14:textId="39D233DB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3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_Toc94711013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6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0E888FBF" w14:textId="63F46E2A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4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_Toc94711014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6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27FF462A" w14:textId="4F6908CA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5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5.1. Содержание дисциплины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_Toc94711015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6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07338072" w14:textId="3EA47144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6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5.2 Учебно-тематический план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_Toc94711016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9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5DD337F4" w14:textId="41557A63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17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5.3. Содержание семинаров, практических занятий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begin"/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instrText xml:space="preserve"> PAGEREF _Toc94711017 \h </w:instrTex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separate"/>
        </w:r>
        <w:r w:rsidR="004E0482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10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fldChar w:fldCharType="end"/>
        </w:r>
      </w:hyperlink>
    </w:p>
    <w:p w14:paraId="16CCFA3B" w14:textId="5B1F8A44" w:rsidR="005A2800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hyperlink w:anchor="_Toc94711018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6. Перечень учебно-методического обеспечения для самостоятельной работы обучающихся по дисциплине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…..................................................................................</w:t>
      </w:r>
      <w:r w:rsidR="000F607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12</w:t>
      </w:r>
    </w:p>
    <w:p w14:paraId="640835FB" w14:textId="76899BAF" w:rsidR="000F6078" w:rsidRDefault="000F6078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6.1. Перечень вопросов, отводимых на самостоятельное освоение дисциплины, формы внеаудиторной самостоятельной работы………………12 </w:t>
      </w:r>
    </w:p>
    <w:p w14:paraId="5FCCB045" w14:textId="65B8E411" w:rsidR="000F6078" w:rsidRPr="00D8661F" w:rsidRDefault="000F6078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6.2. Перечень вопросов, заданий, тем для подготовки к текущему контролю.1</w:t>
      </w:r>
      <w:r w:rsidR="005962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3</w:t>
      </w:r>
    </w:p>
    <w:p w14:paraId="50A86B98" w14:textId="682480FF" w:rsidR="005A2800" w:rsidRPr="00D8661F" w:rsidRDefault="005A2800" w:rsidP="005A2800">
      <w:pPr>
        <w:spacing w:after="0" w:line="240" w:lineRule="auto"/>
        <w:contextualSpacing/>
        <w:rPr>
          <w:rFonts w:ascii="Times New Roman" w:eastAsiaTheme="majorEastAsia" w:hAnsi="Times New Roman" w:cs="Times New Roman"/>
          <w:i/>
          <w:iCs/>
          <w:noProof/>
          <w:color w:val="000000" w:themeColor="text1"/>
          <w:spacing w:val="-10"/>
          <w:kern w:val="28"/>
          <w:sz w:val="24"/>
          <w:szCs w:val="24"/>
        </w:rPr>
      </w:pPr>
      <w:r w:rsidRPr="00D8661F">
        <w:rPr>
          <w:rFonts w:ascii="Times New Roman" w:eastAsiaTheme="majorEastAsia" w:hAnsi="Times New Roman" w:cs="Times New Roman"/>
          <w:noProof/>
          <w:color w:val="000000" w:themeColor="text1"/>
          <w:spacing w:val="-10"/>
          <w:kern w:val="28"/>
          <w:sz w:val="24"/>
          <w:szCs w:val="24"/>
        </w:rPr>
        <w:t>7.  Фонд оценочных средств для проведения промежуточной аттестации обучающихся по дисциплине…</w:t>
      </w:r>
      <w:r w:rsidRPr="00D8661F">
        <w:rPr>
          <w:rFonts w:ascii="Times New Roman" w:eastAsiaTheme="majorEastAsia" w:hAnsi="Times New Roman" w:cs="Times New Roman"/>
          <w:i/>
          <w:iCs/>
          <w:noProof/>
          <w:color w:val="000000" w:themeColor="text1"/>
          <w:spacing w:val="-10"/>
          <w:kern w:val="28"/>
          <w:sz w:val="24"/>
          <w:szCs w:val="24"/>
        </w:rPr>
        <w:t>………………………………………………………………………………………</w:t>
      </w:r>
      <w:r w:rsidR="00B6572B">
        <w:rPr>
          <w:rFonts w:ascii="Times New Roman" w:eastAsiaTheme="majorEastAsia" w:hAnsi="Times New Roman" w:cs="Times New Roman"/>
          <w:i/>
          <w:iCs/>
          <w:noProof/>
          <w:color w:val="000000" w:themeColor="text1"/>
          <w:spacing w:val="-10"/>
          <w:kern w:val="28"/>
          <w:sz w:val="24"/>
          <w:szCs w:val="24"/>
        </w:rPr>
        <w:t xml:space="preserve">   </w:t>
      </w:r>
      <w:r w:rsidRPr="00D8661F">
        <w:rPr>
          <w:rFonts w:ascii="Times New Roman" w:eastAsiaTheme="majorEastAsia" w:hAnsi="Times New Roman" w:cs="Times New Roman"/>
          <w:noProof/>
          <w:color w:val="000000" w:themeColor="text1"/>
          <w:spacing w:val="-10"/>
          <w:kern w:val="28"/>
          <w:sz w:val="24"/>
          <w:szCs w:val="24"/>
        </w:rPr>
        <w:t>1</w:t>
      </w:r>
      <w:r w:rsidR="00036EE8">
        <w:rPr>
          <w:rFonts w:ascii="Times New Roman" w:eastAsiaTheme="majorEastAsia" w:hAnsi="Times New Roman" w:cs="Times New Roman"/>
          <w:noProof/>
          <w:color w:val="000000" w:themeColor="text1"/>
          <w:spacing w:val="-10"/>
          <w:kern w:val="28"/>
          <w:sz w:val="24"/>
          <w:szCs w:val="24"/>
        </w:rPr>
        <w:t>7</w:t>
      </w:r>
    </w:p>
    <w:p w14:paraId="68348EF7" w14:textId="79F09E65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1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8. Перечень основной и дополнительной учебной литературы, необходимой для освоения дисциплины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</w:hyperlink>
      <w:r w:rsidR="000F607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..</w:t>
      </w:r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</w:t>
      </w:r>
      <w:r w:rsidR="005962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7</w:t>
      </w:r>
    </w:p>
    <w:p w14:paraId="435D9763" w14:textId="4BE14536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2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036EE8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…..</w:t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29</w:t>
      </w:r>
    </w:p>
    <w:p w14:paraId="78857BE4" w14:textId="283C39DA" w:rsidR="005A2800" w:rsidRPr="00D8661F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3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10. Методические указания для обучающихся по освоению дисциплины</w:t>
        </w:r>
        <w:r w:rsidR="00036EE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..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3</w:t>
      </w:r>
      <w:r w:rsidR="005962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0</w:t>
      </w:r>
    </w:p>
    <w:p w14:paraId="33EECC3F" w14:textId="182684CF" w:rsidR="005A2800" w:rsidRDefault="009C54C7" w:rsidP="005A2800">
      <w:pPr>
        <w:tabs>
          <w:tab w:val="right" w:leader="dot" w:pos="8365"/>
        </w:tabs>
        <w:spacing w:after="0" w:line="276" w:lineRule="auto"/>
        <w:ind w:right="1236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4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A2800" w:rsidRPr="00D8661F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ab/>
        </w:r>
        <w:r w:rsidR="00036EE8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</w:rPr>
          <w:t>.</w:t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34</w:t>
      </w:r>
      <w:r w:rsidR="00036EE8" w:rsidRPr="00D8661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</w:p>
    <w:p w14:paraId="6B1E4E72" w14:textId="7F5E1845" w:rsidR="005A2800" w:rsidRPr="00D8661F" w:rsidRDefault="009C54C7" w:rsidP="000F6078">
      <w:pPr>
        <w:tabs>
          <w:tab w:val="right" w:leader="dot" w:pos="8365"/>
        </w:tabs>
        <w:spacing w:after="0" w:line="276" w:lineRule="auto"/>
        <w:ind w:right="1236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hyperlink w:anchor="_Toc94711027" w:history="1"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 xml:space="preserve">12. Описание материально-технической базы, необходимой для </w:t>
        </w:r>
        <w:r w:rsidR="000F607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о</w:t>
        </w:r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 xml:space="preserve">существления образовательного процесса по </w:t>
        </w:r>
        <w:r w:rsidR="000F607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д</w:t>
        </w:r>
        <w:r w:rsidR="005A2800" w:rsidRPr="00D8661F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исциплине</w:t>
        </w:r>
        <w:r w:rsidR="00036EE8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</w:rPr>
          <w:t>.</w:t>
        </w:r>
      </w:hyperlink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.....................................................</w:t>
      </w:r>
      <w:r w:rsidR="000F607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....</w:t>
      </w:r>
      <w:r w:rsidR="00036EE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3</w:t>
      </w:r>
      <w:r w:rsidR="00AE69A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4</w:t>
      </w:r>
      <w:r w:rsidR="00036EE8" w:rsidRPr="00D8661F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</w:p>
    <w:p w14:paraId="04B46926" w14:textId="77777777" w:rsidR="005A2800" w:rsidRPr="00D8661F" w:rsidRDefault="005A2800" w:rsidP="005A2800">
      <w:pPr>
        <w:spacing w:after="0" w:line="276" w:lineRule="auto"/>
        <w:ind w:right="12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</w:p>
    <w:p w14:paraId="1832827E" w14:textId="77777777" w:rsidR="005A2800" w:rsidRPr="00D8661F" w:rsidRDefault="005A2800" w:rsidP="005A28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C4CB47" w14:textId="77777777" w:rsidR="005A2800" w:rsidRPr="00D8661F" w:rsidRDefault="005A2800" w:rsidP="005A28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B742C6" w14:textId="77777777" w:rsidR="005A2800" w:rsidRPr="00D8661F" w:rsidRDefault="005A2800" w:rsidP="005A280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D8999EB" w14:textId="77777777" w:rsidR="005A2800" w:rsidRPr="005A2800" w:rsidRDefault="005A2800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94711010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Наименование дисциплины</w:t>
      </w:r>
      <w:bookmarkEnd w:id="1"/>
    </w:p>
    <w:p w14:paraId="32E2AD1B" w14:textId="30519F95" w:rsidR="005A2800" w:rsidRPr="005A2800" w:rsidRDefault="00B6572B" w:rsidP="00CF27C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Toc9471101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F27CB" w:rsidRPr="00C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 «Планирование и бюджетирование в организациях топливно-энергетического комплекса»</w:t>
      </w:r>
    </w:p>
    <w:p w14:paraId="5C40ADAC" w14:textId="77777777" w:rsidR="00BC5F8F" w:rsidRDefault="00BC5F8F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16F936" w14:textId="50976D15" w:rsidR="005A2800" w:rsidRPr="005A2800" w:rsidRDefault="00BC5F8F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5A2800"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7"/>
        <w:gridCol w:w="2184"/>
        <w:gridCol w:w="2939"/>
        <w:gridCol w:w="4253"/>
      </w:tblGrid>
      <w:tr w:rsidR="005A2800" w:rsidRPr="00CF27CB" w14:paraId="32749EC3" w14:textId="77777777" w:rsidTr="00CF27CB">
        <w:tc>
          <w:tcPr>
            <w:tcW w:w="591" w:type="pct"/>
          </w:tcPr>
          <w:p w14:paraId="39910C78" w14:textId="77777777" w:rsidR="00CF27CB" w:rsidRDefault="005A2800" w:rsidP="00CF27C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</w:t>
            </w:r>
            <w:proofErr w:type="spellEnd"/>
          </w:p>
          <w:p w14:paraId="1C637D50" w14:textId="5E0D26A9" w:rsidR="005A2800" w:rsidRPr="00CF27CB" w:rsidRDefault="005A2800" w:rsidP="00CF27C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027" w:type="pct"/>
          </w:tcPr>
          <w:p w14:paraId="2FCB20BC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82" w:type="pct"/>
          </w:tcPr>
          <w:p w14:paraId="1EB38864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000" w:type="pct"/>
          </w:tcPr>
          <w:p w14:paraId="688431BA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A2800" w:rsidRPr="00CF27CB" w14:paraId="48730AA5" w14:textId="77777777" w:rsidTr="00CF27CB">
        <w:tc>
          <w:tcPr>
            <w:tcW w:w="591" w:type="pct"/>
            <w:vMerge w:val="restart"/>
          </w:tcPr>
          <w:p w14:paraId="3EFB71C9" w14:textId="77777777" w:rsidR="005A2800" w:rsidRPr="00CF27CB" w:rsidRDefault="005A2800" w:rsidP="005A28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ПКН-3</w:t>
            </w:r>
          </w:p>
        </w:tc>
        <w:tc>
          <w:tcPr>
            <w:tcW w:w="1027" w:type="pct"/>
            <w:vMerge w:val="restart"/>
          </w:tcPr>
          <w:p w14:paraId="4F4908C8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</w:p>
        </w:tc>
        <w:tc>
          <w:tcPr>
            <w:tcW w:w="1382" w:type="pct"/>
          </w:tcPr>
          <w:p w14:paraId="3FE2B58D" w14:textId="77777777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</w:p>
          <w:p w14:paraId="775BB457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pct"/>
          </w:tcPr>
          <w:p w14:paraId="142270CF" w14:textId="3C2B167F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внешней среды, (макроэкономические, правовые, политические, </w:t>
            </w:r>
            <w:r w:rsidR="00CF27CB"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инфраструктурные) необходимые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CF27CB"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планово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-экономической отчетности компании </w:t>
            </w:r>
          </w:p>
          <w:p w14:paraId="084E6AC7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6302E6" w14:textId="77777777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собрать, проанализировать и обработать исходные данные, необходимые для решения финансово-экономических задач</w:t>
            </w:r>
          </w:p>
        </w:tc>
      </w:tr>
      <w:tr w:rsidR="005A2800" w:rsidRPr="00CF27CB" w14:paraId="439EE46C" w14:textId="77777777" w:rsidTr="00CF27CB">
        <w:tc>
          <w:tcPr>
            <w:tcW w:w="591" w:type="pct"/>
            <w:vMerge/>
          </w:tcPr>
          <w:p w14:paraId="006C34A9" w14:textId="77777777" w:rsidR="005A2800" w:rsidRPr="00CF27CB" w:rsidRDefault="005A2800" w:rsidP="005A28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pct"/>
            <w:vMerge/>
          </w:tcPr>
          <w:p w14:paraId="522CED44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20973A8C" w14:textId="77777777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14:paraId="64ADE0ED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pct"/>
          </w:tcPr>
          <w:p w14:paraId="7D9ADCA7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постановки финансово-экономических задач</w:t>
            </w:r>
          </w:p>
          <w:p w14:paraId="390FFCD6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63757C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компании стандартами</w:t>
            </w:r>
          </w:p>
        </w:tc>
      </w:tr>
      <w:tr w:rsidR="005A2800" w:rsidRPr="00CF27CB" w14:paraId="66CC09C7" w14:textId="77777777" w:rsidTr="00CF27CB">
        <w:tc>
          <w:tcPr>
            <w:tcW w:w="591" w:type="pct"/>
            <w:vMerge/>
          </w:tcPr>
          <w:p w14:paraId="41ADDCEC" w14:textId="77777777" w:rsidR="005A2800" w:rsidRPr="00CF27CB" w:rsidRDefault="005A2800" w:rsidP="005A28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pct"/>
            <w:vMerge/>
          </w:tcPr>
          <w:p w14:paraId="460133D5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372E5403" w14:textId="77777777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0759C492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pct"/>
          </w:tcPr>
          <w:p w14:paraId="19D6C179" w14:textId="77777777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методы и информационные технологии для решения конкретных финансово-экономических задач в планировании и бюджетировании</w:t>
            </w:r>
          </w:p>
          <w:p w14:paraId="5EC90DC8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CCD31E" w14:textId="50BD1FCD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финансово-экономические задачи в области планирования и бюджетирования с применением математических методов и информационных технологий </w:t>
            </w:r>
          </w:p>
        </w:tc>
      </w:tr>
      <w:tr w:rsidR="005A2800" w:rsidRPr="00CF27CB" w14:paraId="2A4BFE9B" w14:textId="77777777" w:rsidTr="00CF27CB">
        <w:tc>
          <w:tcPr>
            <w:tcW w:w="591" w:type="pct"/>
            <w:vMerge/>
          </w:tcPr>
          <w:p w14:paraId="3C9FF601" w14:textId="77777777" w:rsidR="005A2800" w:rsidRPr="00CF27CB" w:rsidRDefault="005A2800" w:rsidP="005A28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pct"/>
            <w:vMerge/>
          </w:tcPr>
          <w:p w14:paraId="5FAD4E9E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16ADDD77" w14:textId="77777777" w:rsidR="005A2800" w:rsidRPr="00CF27CB" w:rsidRDefault="005A2800" w:rsidP="00CF27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результаты исследования математических моделей финансово-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000" w:type="pct"/>
          </w:tcPr>
          <w:p w14:paraId="2715DE72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модели финансово-экономических задач </w:t>
            </w:r>
          </w:p>
          <w:p w14:paraId="0D038872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962666" w14:textId="77777777" w:rsidR="005A2800" w:rsidRPr="00CF27CB" w:rsidRDefault="005A2800" w:rsidP="00CF27C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на основании исследований математических моделей количественные и качественные выводы и рекомендации по принятию финансово-экономических решений</w:t>
            </w:r>
          </w:p>
        </w:tc>
      </w:tr>
      <w:tr w:rsidR="005A2800" w:rsidRPr="00CF27CB" w14:paraId="6E5D0B35" w14:textId="77777777" w:rsidTr="00CF27CB">
        <w:tc>
          <w:tcPr>
            <w:tcW w:w="591" w:type="pct"/>
            <w:vMerge w:val="restart"/>
          </w:tcPr>
          <w:p w14:paraId="40735B32" w14:textId="77777777" w:rsidR="005A2800" w:rsidRPr="00CF27CB" w:rsidRDefault="005A2800" w:rsidP="005A280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1027" w:type="pct"/>
            <w:vMerge w:val="restart"/>
          </w:tcPr>
          <w:p w14:paraId="247E73AB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анализировать финансовую отчетность компаний топливно-энергетического комплекса, рассчитывать их финансовые показатели, оценивать финансовые риски компаний ТЭК </w:t>
            </w:r>
          </w:p>
        </w:tc>
        <w:tc>
          <w:tcPr>
            <w:tcW w:w="1382" w:type="pct"/>
          </w:tcPr>
          <w:p w14:paraId="22282D2E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нормативно-правовую базу, регламентирующую порядок расчета финансово-экономических показателей в ТЭК.</w:t>
            </w:r>
          </w:p>
          <w:p w14:paraId="7A5A112E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pct"/>
          </w:tcPr>
          <w:p w14:paraId="6C51F8E3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нормативно-правовую базу, регламентирующую порядок расчета финансово-экономических показателей в ТЭК</w:t>
            </w:r>
          </w:p>
          <w:p w14:paraId="1FC5FAF4" w14:textId="77777777" w:rsidR="005A2800" w:rsidRPr="00CF27CB" w:rsidRDefault="005A2800" w:rsidP="00CF27CB">
            <w:pPr>
              <w:tabs>
                <w:tab w:val="center" w:pos="17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391811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</w:rPr>
              <w:t>рименить нормативно-правовую базу, регламентирующую порядок расчета финансово-экономических показателей в ТЭК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2800" w:rsidRPr="00CF27CB" w14:paraId="5E33BC32" w14:textId="77777777" w:rsidTr="00CF27CB">
        <w:tc>
          <w:tcPr>
            <w:tcW w:w="591" w:type="pct"/>
            <w:vMerge/>
          </w:tcPr>
          <w:p w14:paraId="0283D197" w14:textId="77777777" w:rsidR="005A2800" w:rsidRPr="00CF27CB" w:rsidRDefault="005A2800" w:rsidP="005A28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27" w:type="pct"/>
            <w:vMerge/>
          </w:tcPr>
          <w:p w14:paraId="160C3F89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382" w:type="pct"/>
          </w:tcPr>
          <w:p w14:paraId="6EEE2EA8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 расчет и интерпретирует финансово-экономические показатели компаний и интегрированных структур ТЭК.</w:t>
            </w:r>
          </w:p>
          <w:p w14:paraId="4280C33D" w14:textId="77777777" w:rsidR="005A2800" w:rsidRPr="00CF27CB" w:rsidRDefault="005A2800" w:rsidP="00CF27CB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pct"/>
          </w:tcPr>
          <w:p w14:paraId="60CEDDB0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финансово-экономические показатели компаний и интегрированных структур ТЭК, методики их расчета и оценки</w:t>
            </w:r>
          </w:p>
          <w:p w14:paraId="7B1BA3AB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62C530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производить расчеты экономических показателей, оценивающих эффективность деятельности и давать грамотную интерпретацию этих показателей для целей развития организаций ТЭК </w:t>
            </w:r>
          </w:p>
        </w:tc>
      </w:tr>
      <w:tr w:rsidR="005A2800" w:rsidRPr="00CF27CB" w14:paraId="6E934E27" w14:textId="77777777" w:rsidTr="00CF27CB">
        <w:tc>
          <w:tcPr>
            <w:tcW w:w="591" w:type="pct"/>
            <w:vMerge/>
          </w:tcPr>
          <w:p w14:paraId="01C7AA73" w14:textId="77777777" w:rsidR="005A2800" w:rsidRPr="00CF27CB" w:rsidRDefault="005A2800" w:rsidP="005A28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27" w:type="pct"/>
            <w:vMerge/>
          </w:tcPr>
          <w:p w14:paraId="63E2C0E9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382" w:type="pct"/>
          </w:tcPr>
          <w:p w14:paraId="0D0FA143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Анализирует и оценивает финансовые риски компаний ТЭК на основе полученных финансово-экономических показателей.</w:t>
            </w:r>
          </w:p>
        </w:tc>
        <w:tc>
          <w:tcPr>
            <w:tcW w:w="2000" w:type="pct"/>
          </w:tcPr>
          <w:p w14:paraId="2BAA4010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оценки финансовых рисков компаний ТЭК на основе полученных финансово-экономических показателей.</w:t>
            </w:r>
          </w:p>
          <w:p w14:paraId="3D686C8C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18FC51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интерпретировать финансово-экономические показатели </w:t>
            </w:r>
          </w:p>
          <w:p w14:paraId="5B9497E0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критериев финансовых рисков</w:t>
            </w:r>
          </w:p>
        </w:tc>
      </w:tr>
      <w:tr w:rsidR="005A2800" w:rsidRPr="00CF27CB" w14:paraId="4B60D47F" w14:textId="77777777" w:rsidTr="00CF27CB">
        <w:trPr>
          <w:trHeight w:val="2330"/>
        </w:trPr>
        <w:tc>
          <w:tcPr>
            <w:tcW w:w="591" w:type="pct"/>
            <w:vMerge w:val="restart"/>
          </w:tcPr>
          <w:p w14:paraId="242A2FF2" w14:textId="77777777" w:rsidR="005A2800" w:rsidRPr="00CF27C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1027" w:type="pct"/>
            <w:vMerge w:val="restart"/>
          </w:tcPr>
          <w:p w14:paraId="017E2179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программных продуктов</w:t>
            </w:r>
          </w:p>
        </w:tc>
        <w:tc>
          <w:tcPr>
            <w:tcW w:w="1382" w:type="pct"/>
          </w:tcPr>
          <w:p w14:paraId="70C9EFB6" w14:textId="7EF5BA6A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pct"/>
          </w:tcPr>
          <w:p w14:paraId="0DFE1979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 планирования и бюджетирования в организациях ТЭК</w:t>
            </w: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составления планово-экономической отчетности компании</w:t>
            </w:r>
          </w:p>
          <w:p w14:paraId="6823F046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45C5ABE9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</w:rPr>
              <w:t>: рассчитать планово-экономические показатели при использовании технических средств и специальных программных продуктов</w:t>
            </w:r>
          </w:p>
        </w:tc>
      </w:tr>
      <w:tr w:rsidR="005A2800" w:rsidRPr="00CF27CB" w14:paraId="2772EDD8" w14:textId="77777777" w:rsidTr="00CF27CB">
        <w:tc>
          <w:tcPr>
            <w:tcW w:w="591" w:type="pct"/>
            <w:vMerge/>
          </w:tcPr>
          <w:p w14:paraId="5CC4F795" w14:textId="77777777" w:rsidR="005A2800" w:rsidRPr="00CF27CB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27" w:type="pct"/>
            <w:vMerge/>
          </w:tcPr>
          <w:p w14:paraId="0B5AFB1B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82" w:type="pct"/>
          </w:tcPr>
          <w:p w14:paraId="3C5FE478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современные технические средства и специальные программные</w:t>
            </w: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продукты в расчете финансово-экономических планов компаний ТЭК.</w:t>
            </w:r>
          </w:p>
          <w:p w14:paraId="45CCA922" w14:textId="77777777" w:rsidR="005A2800" w:rsidRPr="00CF27CB" w:rsidRDefault="005A2800" w:rsidP="00CF27CB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pct"/>
          </w:tcPr>
          <w:p w14:paraId="57815983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F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технические средства и специальные программные продукты, используемые при расчете финансово-экономических планов компаний ТЭК</w:t>
            </w:r>
          </w:p>
          <w:p w14:paraId="1853E077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64D701F5" w14:textId="77777777" w:rsidR="005A2800" w:rsidRPr="00CF27CB" w:rsidRDefault="005A2800" w:rsidP="00CF27CB">
            <w:pPr>
              <w:spacing w:after="0" w:line="240" w:lineRule="auto"/>
              <w:ind w:left="73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highlight w:val="yellow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Уметь: </w:t>
            </w:r>
            <w:r w:rsidRPr="00CF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текущие и перспективные планы деятельности предприятия и его подразделений; бизнес-планы проектов</w:t>
            </w:r>
          </w:p>
        </w:tc>
      </w:tr>
      <w:tr w:rsidR="005A2800" w:rsidRPr="00CF27CB" w14:paraId="44C54611" w14:textId="77777777" w:rsidTr="00CF27CB">
        <w:tc>
          <w:tcPr>
            <w:tcW w:w="591" w:type="pct"/>
            <w:vMerge/>
          </w:tcPr>
          <w:p w14:paraId="7F1B4923" w14:textId="77777777" w:rsidR="005A2800" w:rsidRPr="00CF27CB" w:rsidRDefault="005A2800" w:rsidP="005A28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27" w:type="pct"/>
            <w:vMerge/>
          </w:tcPr>
          <w:p w14:paraId="54D1C377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382" w:type="pct"/>
          </w:tcPr>
          <w:p w14:paraId="0E44A0E6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результаты анализа финансовой, бухгалтерской, статистической отчетности при составлении финансовых планов компаний ТЭК.</w:t>
            </w:r>
          </w:p>
          <w:p w14:paraId="79DD43E9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pct"/>
          </w:tcPr>
          <w:p w14:paraId="38832FDD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CF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методики построения</w:t>
            </w:r>
            <w:r w:rsidRPr="00CF2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финансовой, бухгалтерской, статистической отчетности компании</w:t>
            </w:r>
          </w:p>
          <w:p w14:paraId="1BD0129F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  <w:p w14:paraId="18670F5E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F27CB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CF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интерпретировать финансовую, бухгалтерскую и иную информацию, содержащуюся в отчетности компаний  различных форм собственности, организаций, ведомств при составлении финансовых планов компаний ТЭК</w:t>
            </w:r>
          </w:p>
        </w:tc>
      </w:tr>
      <w:tr w:rsidR="005A2800" w:rsidRPr="00CF27CB" w14:paraId="3D8AA2D8" w14:textId="77777777" w:rsidTr="00CF27CB">
        <w:tc>
          <w:tcPr>
            <w:tcW w:w="591" w:type="pct"/>
            <w:vMerge/>
          </w:tcPr>
          <w:p w14:paraId="5F1DC780" w14:textId="77777777" w:rsidR="005A2800" w:rsidRPr="00CF27CB" w:rsidRDefault="005A2800" w:rsidP="005A28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27" w:type="pct"/>
            <w:vMerge/>
          </w:tcPr>
          <w:p w14:paraId="147B64BA" w14:textId="77777777" w:rsidR="005A2800" w:rsidRPr="00CF27CB" w:rsidRDefault="005A2800" w:rsidP="00CF27C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382" w:type="pct"/>
          </w:tcPr>
          <w:p w14:paraId="5CD3E446" w14:textId="77777777" w:rsidR="005A2800" w:rsidRPr="00CF27CB" w:rsidRDefault="005A2800" w:rsidP="00CF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Предлагает варианты решения финансово-экономических задач в условиях неопределенности</w:t>
            </w:r>
          </w:p>
        </w:tc>
        <w:tc>
          <w:tcPr>
            <w:tcW w:w="2000" w:type="pct"/>
          </w:tcPr>
          <w:p w14:paraId="47E92DD1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задачи в развитии компании исходя</w:t>
            </w: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государственных программ и стратегий развития</w:t>
            </w:r>
          </w:p>
          <w:p w14:paraId="578F8357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14:paraId="37AE8755" w14:textId="77777777" w:rsidR="005A2800" w:rsidRPr="00CF27CB" w:rsidRDefault="005A2800" w:rsidP="00CF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F2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экономические, финансовые и организационно-управленческие модели развития компании, определить приоритетные варианты развития компании в условиях неопределенности</w:t>
            </w:r>
          </w:p>
        </w:tc>
      </w:tr>
    </w:tbl>
    <w:p w14:paraId="0A95FF94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7A92B4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94711012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3"/>
    </w:p>
    <w:p w14:paraId="745AD73C" w14:textId="67BCCA99" w:rsidR="005A2800" w:rsidRDefault="005A2800" w:rsidP="005A28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449699537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</w:t>
      </w:r>
      <w:r w:rsidR="00145A79" w:rsidRPr="00145A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«Планирование и бюджетирование в организациях топливно-энергетического комплекса»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включена в модуль "Финансово-экономическая оценка эффективности программ и проектов" цикла профиля по выбору, углубляющего освоение образовательной программы </w:t>
      </w:r>
      <w:proofErr w:type="spellStart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«Экономика и бизнес» профил</w:t>
      </w:r>
      <w:r w:rsidR="00145A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«Экономика и финансы ТЭК» в части, формируемой участниками образовательных отношений направления подготовки «Экономика».</w:t>
      </w:r>
    </w:p>
    <w:p w14:paraId="50B54B23" w14:textId="77777777" w:rsidR="00D205FF" w:rsidRPr="005A2800" w:rsidRDefault="00D205FF" w:rsidP="005A28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FFFC73" w14:textId="77777777" w:rsidR="005A2800" w:rsidRPr="005A2800" w:rsidRDefault="005A2800" w:rsidP="005A280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84B819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94711013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</w:t>
      </w:r>
      <w:bookmarkEnd w:id="4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2C975546" w14:textId="77777777" w:rsidR="005A2800" w:rsidRPr="005A2800" w:rsidRDefault="005A2800" w:rsidP="005A280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5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8"/>
        <w:gridCol w:w="2495"/>
        <w:gridCol w:w="2564"/>
      </w:tblGrid>
      <w:tr w:rsidR="005A2800" w:rsidRPr="005A2800" w14:paraId="2D7E5F04" w14:textId="77777777" w:rsidTr="00D205FF">
        <w:trPr>
          <w:trHeight w:val="537"/>
          <w:jc w:val="center"/>
        </w:trPr>
        <w:tc>
          <w:tcPr>
            <w:tcW w:w="2567" w:type="pct"/>
          </w:tcPr>
          <w:p w14:paraId="44AF2F21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00" w:type="pct"/>
          </w:tcPr>
          <w:p w14:paraId="0FAFD085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з/е и часах)</w:t>
            </w:r>
          </w:p>
        </w:tc>
        <w:tc>
          <w:tcPr>
            <w:tcW w:w="1233" w:type="pct"/>
          </w:tcPr>
          <w:p w14:paraId="66DF3563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7</w:t>
            </w:r>
          </w:p>
          <w:p w14:paraId="1C100436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часах)</w:t>
            </w:r>
          </w:p>
        </w:tc>
      </w:tr>
      <w:tr w:rsidR="005A2800" w:rsidRPr="005A2800" w14:paraId="466EDC7C" w14:textId="77777777" w:rsidTr="00D205FF">
        <w:trPr>
          <w:jc w:val="center"/>
        </w:trPr>
        <w:tc>
          <w:tcPr>
            <w:tcW w:w="2567" w:type="pct"/>
            <w:vAlign w:val="center"/>
          </w:tcPr>
          <w:p w14:paraId="640FD64C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1200" w:type="pct"/>
            <w:vAlign w:val="center"/>
          </w:tcPr>
          <w:p w14:paraId="4E9D0424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/ 108</w:t>
            </w:r>
          </w:p>
        </w:tc>
        <w:tc>
          <w:tcPr>
            <w:tcW w:w="1233" w:type="pct"/>
            <w:vAlign w:val="center"/>
          </w:tcPr>
          <w:p w14:paraId="78B4AD7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/ 108</w:t>
            </w:r>
          </w:p>
        </w:tc>
      </w:tr>
      <w:tr w:rsidR="005A2800" w:rsidRPr="005A2800" w14:paraId="74E76898" w14:textId="77777777" w:rsidTr="00D205FF">
        <w:trPr>
          <w:jc w:val="center"/>
        </w:trPr>
        <w:tc>
          <w:tcPr>
            <w:tcW w:w="2567" w:type="pct"/>
            <w:vAlign w:val="center"/>
          </w:tcPr>
          <w:p w14:paraId="260D5472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200" w:type="pct"/>
            <w:vAlign w:val="center"/>
          </w:tcPr>
          <w:p w14:paraId="686D534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3" w:type="pct"/>
            <w:vAlign w:val="center"/>
          </w:tcPr>
          <w:p w14:paraId="451FED8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:rsidR="005A2800" w:rsidRPr="005A2800" w14:paraId="1B99E17B" w14:textId="77777777" w:rsidTr="00D205FF">
        <w:trPr>
          <w:jc w:val="center"/>
        </w:trPr>
        <w:tc>
          <w:tcPr>
            <w:tcW w:w="2567" w:type="pct"/>
            <w:vAlign w:val="center"/>
          </w:tcPr>
          <w:p w14:paraId="6CA47D49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00" w:type="pct"/>
            <w:vAlign w:val="center"/>
          </w:tcPr>
          <w:p w14:paraId="7D675346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33" w:type="pct"/>
            <w:vAlign w:val="center"/>
          </w:tcPr>
          <w:p w14:paraId="7FF2AB12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5A2800" w:rsidRPr="005A2800" w14:paraId="6648F881" w14:textId="77777777" w:rsidTr="00D205FF">
        <w:trPr>
          <w:jc w:val="center"/>
        </w:trPr>
        <w:tc>
          <w:tcPr>
            <w:tcW w:w="2567" w:type="pct"/>
            <w:vAlign w:val="center"/>
          </w:tcPr>
          <w:p w14:paraId="796BDC9C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200" w:type="pct"/>
            <w:vAlign w:val="center"/>
          </w:tcPr>
          <w:p w14:paraId="39FB3DF7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233" w:type="pct"/>
            <w:vAlign w:val="center"/>
          </w:tcPr>
          <w:p w14:paraId="7684F8C8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5A2800" w:rsidRPr="005A2800" w14:paraId="178473B5" w14:textId="77777777" w:rsidTr="00D205FF">
        <w:trPr>
          <w:trHeight w:val="384"/>
          <w:jc w:val="center"/>
        </w:trPr>
        <w:tc>
          <w:tcPr>
            <w:tcW w:w="2567" w:type="pct"/>
            <w:vAlign w:val="center"/>
          </w:tcPr>
          <w:p w14:paraId="2C5BBEB2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200" w:type="pct"/>
            <w:vAlign w:val="center"/>
          </w:tcPr>
          <w:p w14:paraId="56AF6B3C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3" w:type="pct"/>
            <w:vAlign w:val="center"/>
          </w:tcPr>
          <w:p w14:paraId="22B1BBF5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:rsidR="005A2800" w:rsidRPr="005A2800" w14:paraId="18284C6B" w14:textId="77777777" w:rsidTr="00D205FF">
        <w:trPr>
          <w:jc w:val="center"/>
        </w:trPr>
        <w:tc>
          <w:tcPr>
            <w:tcW w:w="2567" w:type="pct"/>
            <w:vAlign w:val="center"/>
          </w:tcPr>
          <w:p w14:paraId="4F57A817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200" w:type="pct"/>
            <w:vAlign w:val="center"/>
          </w:tcPr>
          <w:p w14:paraId="70D8632D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233" w:type="pct"/>
            <w:vAlign w:val="center"/>
          </w:tcPr>
          <w:p w14:paraId="3861B9F9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A2800" w:rsidRPr="005A2800" w14:paraId="40CDAEC2" w14:textId="77777777" w:rsidTr="00D205FF">
        <w:trPr>
          <w:jc w:val="center"/>
        </w:trPr>
        <w:tc>
          <w:tcPr>
            <w:tcW w:w="2567" w:type="pct"/>
            <w:vAlign w:val="center"/>
          </w:tcPr>
          <w:p w14:paraId="5D0858DF" w14:textId="77777777" w:rsidR="005A2800" w:rsidRPr="005A2800" w:rsidRDefault="005A2800" w:rsidP="005A280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00" w:type="pct"/>
          </w:tcPr>
          <w:p w14:paraId="24463F1A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33" w:type="pct"/>
          </w:tcPr>
          <w:p w14:paraId="35EF84FD" w14:textId="77777777" w:rsidR="005A2800" w:rsidRPr="005A2800" w:rsidRDefault="005A2800" w:rsidP="005A280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2DB621F1" w14:textId="77777777" w:rsidR="005A2800" w:rsidRPr="005A2800" w:rsidRDefault="005A2800" w:rsidP="005A2800">
      <w:pPr>
        <w:tabs>
          <w:tab w:val="left" w:pos="993"/>
        </w:tabs>
        <w:spacing w:after="0" w:line="360" w:lineRule="auto"/>
        <w:ind w:left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0EFBF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793715"/>
      <w:bookmarkStart w:id="7" w:name="_Toc94711014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393A3A05" w14:textId="77777777" w:rsidR="005A2800" w:rsidRPr="005A2800" w:rsidRDefault="005A2800" w:rsidP="00B6572B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15149560"/>
      <w:bookmarkStart w:id="9" w:name="_Toc449699539"/>
      <w:bookmarkStart w:id="10" w:name="_Toc793716"/>
      <w:bookmarkStart w:id="11" w:name="_Toc94711015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 Содержание дисциплины</w:t>
      </w:r>
      <w:bookmarkEnd w:id="8"/>
      <w:bookmarkEnd w:id="9"/>
      <w:bookmarkEnd w:id="10"/>
      <w:bookmarkEnd w:id="11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9D09E2C" w14:textId="139CA0C6" w:rsidR="005A2800" w:rsidRPr="005A2800" w:rsidRDefault="005A2800" w:rsidP="00B657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Тема 1. Методологические основы планирования </w:t>
      </w:r>
      <w:r w:rsidR="00C36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 бюджетирования 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условиях рынка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50B4FC" w14:textId="77777777" w:rsidR="005A2800" w:rsidRPr="005A2800" w:rsidRDefault="005A2800" w:rsidP="00B657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как наука и вид экономической деятельности. Роль и место планирования в управлении хозяйствующим субъектом. Предмет, цели и задачи учебной дисциплины Практикум «Планирование и бюджетирование в организациях ТЭК»</w:t>
      </w:r>
    </w:p>
    <w:p w14:paraId="6A3BE775" w14:textId="77777777" w:rsidR="005A2800" w:rsidRPr="005A2800" w:rsidRDefault="005A2800" w:rsidP="00B657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структура объектов планирования. Предмет планирования. Временные границы планирования. Система планов организации, их взаимосвязь. Основные методы разработки планов. </w:t>
      </w:r>
    </w:p>
    <w:p w14:paraId="172B7163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планов предприятия с государственными, отраслевыми и региональными планами.</w:t>
      </w:r>
    </w:p>
    <w:p w14:paraId="020743C6" w14:textId="603787D0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понятия бюджетирования как инструмента текущего планирования. Виды и функции бюджетов. Доходная и расходная части бюджетов. Центры ответственности.  Принципы бюджетирования. Особенности организации процесса бюджетирования первого, второго, третьего и четвертого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уровней. Этапы процесса бюджетирования. Гибкие бюджеты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бюджетирования и оперативного планирования.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документов и ответственных процесса бюджетирования.</w:t>
      </w:r>
    </w:p>
    <w:p w14:paraId="3532C08B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 2.  Планирование и бюджетирование  производственно-экономического и социального потенциала организации</w:t>
      </w:r>
    </w:p>
    <w:p w14:paraId="77115B73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Планы научно-технического и социального развития в системе планов предприятия. </w:t>
      </w:r>
    </w:p>
    <w:p w14:paraId="6FEE4B80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Планирование повышения качества продукции,  внедрения прогрессивной техники и технологий,  совершенствования управления, организации производства и труда. Планирование мероприятий по охране и рациональному использованию природных ресурсов. </w:t>
      </w:r>
    </w:p>
    <w:p w14:paraId="23D3701A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Планирование социального развития предприятия и его роль в обеспечении конкурентоспособности персонала предприятия. Совершенствование социальной структуры коллектива предприятия. </w:t>
      </w:r>
    </w:p>
    <w:p w14:paraId="01806001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Сводный бюджет  организации и его составные части 1-го уровня операционный инвестиционный и финансовый бюджеты.</w:t>
      </w:r>
    </w:p>
    <w:p w14:paraId="34EFAF93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2F707E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 3.  Планирование  и бюджетирование производства и сбыта продукции</w:t>
      </w:r>
    </w:p>
    <w:p w14:paraId="38FB922A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производства и реализации продукции: основные показатели, их экономическая сущность и порядок обоснования. Особенности формирования производственной программы в соответствии с перспективами спроса на продукцию, заявками потребителей, условиями поставки готовой продукции и загрузки технологического оборудования. Особенности  разработки производственной программы вспомогательных и обслуживающих производств.</w:t>
      </w:r>
    </w:p>
    <w:p w14:paraId="26232522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Бюджеты продаж, производства и  запасов готовой продукции  – бюджеты 2-го уровня в составе операционного бюджета.  Особенности формирования бюджета запасов готовой продукции.</w:t>
      </w:r>
    </w:p>
    <w:p w14:paraId="174BF90C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 4.  Планирование и бюджетирование  обеспечения деятельности предприятия материальными ресурсами</w:t>
      </w:r>
    </w:p>
    <w:p w14:paraId="589E041F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Нормирование расхода и запаса материальных ресурсов. Особенности  определения потребности в сырье, оборудовании, запасных частях, основных и вспомогательных материалах, топливе, энергии. Составление материальных балансов. Планирование производственных запасов.. </w:t>
      </w:r>
    </w:p>
    <w:p w14:paraId="4110ED08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Бюджеты  закупок материальных ресурсов и оборудования. Бюджет коммерческих расходов. Инвестиционный бюджет.</w:t>
      </w:r>
    </w:p>
    <w:p w14:paraId="6DBC1D24" w14:textId="77777777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5 Планирование и бюджетирование потребности предприятия в трудовых ресурсах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4B6EAAF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Содержание сводного плана по труду и заработной плате. Методы и порядок расчета численности производственного персонала: основных и вспомогательных рабочих, руководителей, специалистов. Планирование производительности труда: показатели, методики расчета. </w:t>
      </w:r>
    </w:p>
    <w:p w14:paraId="5856181C" w14:textId="48735325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 фонда оплаты труда. Планирование средств на оплату труда по группам и категориям персонала, видам работ и производств. Особенности бюджетирования фонда оплаты труда.</w:t>
      </w:r>
    </w:p>
    <w:p w14:paraId="4D37832A" w14:textId="77777777" w:rsidR="005A2800" w:rsidRPr="005A2800" w:rsidRDefault="005A2800" w:rsidP="00B6572B">
      <w:pPr>
        <w:spacing w:after="0" w:line="360" w:lineRule="auto"/>
        <w:ind w:left="-284" w:firstLine="99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Тема  6.  Планирование и бюджетирование издержек и результатов производственно-хозяйственной деятельности</w:t>
      </w:r>
      <w:r w:rsidRPr="005A280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14:paraId="65AFBE0B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классификация издержек на производство и реализацию. Методы планирования затрат по экономическим элементам и статьям калькуляции. Особенности планирование себестоимости работ и услуг вспомогательных и обслуживающих производств. Факторы и резервы снижения  издержек производства и реализации продукции.</w:t>
      </w:r>
    </w:p>
    <w:p w14:paraId="221A9965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Бюджеты прямых (производственных) затрат, прямых (сбытовых) и общих  коммерческих расходов.  Бюджет  общехозяйственных (управленческих) расходов</w:t>
      </w:r>
    </w:p>
    <w:p w14:paraId="27EA955D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Тема  7.  Планирование и бюджетирование финансовой деятельности организации. </w:t>
      </w:r>
    </w:p>
    <w:p w14:paraId="6D70CDD9" w14:textId="77777777" w:rsidR="005A2800" w:rsidRPr="005A2800" w:rsidRDefault="005A2800" w:rsidP="00B6572B">
      <w:pPr>
        <w:spacing w:after="0" w:line="360" w:lineRule="auto"/>
        <w:ind w:left="-284" w:firstLine="9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Долгосрочное и краткосрочное финансовое планирование. Финансовый план предприятия: задачи, содержание, порядок разработки. Инвестиционный план. Кредитный план.</w:t>
      </w:r>
    </w:p>
    <w:p w14:paraId="1B95FF76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Баланс доходов и расходов предприятия. Планирование доходов и поступлений денежных средств предприятия. Источники поступлений средств. Планирование расходов и отчислений денежных средств. Направления использования прибыли.</w:t>
      </w:r>
    </w:p>
    <w:p w14:paraId="64760EA2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 финансовых результатах и их использовании — основной плановый и отчетный документ операционного бюджета предприятия. Бюджет денежных потоков. Бюджет финансового положения предприятия.</w:t>
      </w:r>
    </w:p>
    <w:p w14:paraId="77340168" w14:textId="77777777" w:rsidR="005A2800" w:rsidRPr="005A2800" w:rsidRDefault="005A2800" w:rsidP="00B657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Тема 8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Мониторинг и анализ исполнения планов и бюджетов</w:t>
      </w:r>
    </w:p>
    <w:p w14:paraId="2126EF77" w14:textId="77777777" w:rsidR="005A2800" w:rsidRPr="005A2800" w:rsidRDefault="005A2800" w:rsidP="00B6572B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платформы и системы для целей внутрипроизводственного планирования. План-факт-анализ  показателей деятельности предприятия. Поведенческие аспекты бюджетного контроля</w:t>
      </w:r>
    </w:p>
    <w:p w14:paraId="6DBD654B" w14:textId="77777777" w:rsidR="005A2800" w:rsidRPr="005A2800" w:rsidRDefault="005A2800" w:rsidP="00B657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Моделирование  (альтернатива бюджетированию) – важнейший инструмент управления бизнесом   в условиях кризисного положения предприятий. План финансового оздоровления и  система ограничений  управляющих воздействий в целях  выхода из кризиса.</w:t>
      </w:r>
    </w:p>
    <w:p w14:paraId="64762124" w14:textId="77777777" w:rsidR="005A2800" w:rsidRPr="005A2800" w:rsidRDefault="005A2800" w:rsidP="00B6572B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_Toc94711016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 Учебно-тематический план</w:t>
      </w:r>
      <w:bookmarkEnd w:id="12"/>
    </w:p>
    <w:p w14:paraId="22E247D5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57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1"/>
        <w:gridCol w:w="2490"/>
        <w:gridCol w:w="968"/>
        <w:gridCol w:w="820"/>
        <w:gridCol w:w="710"/>
        <w:gridCol w:w="1280"/>
        <w:gridCol w:w="1245"/>
        <w:gridCol w:w="2186"/>
      </w:tblGrid>
      <w:tr w:rsidR="005A2800" w:rsidRPr="0059577C" w14:paraId="290B8FB0" w14:textId="77777777" w:rsidTr="0059577C">
        <w:tc>
          <w:tcPr>
            <w:tcW w:w="341" w:type="pct"/>
            <w:vMerge w:val="restart"/>
            <w:vAlign w:val="center"/>
          </w:tcPr>
          <w:p w14:paraId="5DEA837B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5" w:type="pct"/>
            <w:vMerge w:val="restart"/>
            <w:vAlign w:val="center"/>
          </w:tcPr>
          <w:p w14:paraId="08C2DC01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13" w:type="pct"/>
            <w:gridSpan w:val="5"/>
            <w:vAlign w:val="center"/>
          </w:tcPr>
          <w:p w14:paraId="367ECF6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51" w:type="pct"/>
            <w:vAlign w:val="center"/>
          </w:tcPr>
          <w:p w14:paraId="39E88A39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00" w:rsidRPr="0059577C" w14:paraId="3DDFD382" w14:textId="77777777" w:rsidTr="0059577C">
        <w:tc>
          <w:tcPr>
            <w:tcW w:w="341" w:type="pct"/>
            <w:vMerge/>
          </w:tcPr>
          <w:p w14:paraId="3B942AC1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5" w:type="pct"/>
            <w:vMerge/>
            <w:vAlign w:val="center"/>
          </w:tcPr>
          <w:p w14:paraId="3E39037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 w:val="restart"/>
            <w:vAlign w:val="center"/>
          </w:tcPr>
          <w:p w14:paraId="2C467513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50" w:type="pct"/>
            <w:gridSpan w:val="3"/>
            <w:vAlign w:val="center"/>
          </w:tcPr>
          <w:p w14:paraId="26061E0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98" w:type="pct"/>
            <w:vMerge w:val="restart"/>
            <w:vAlign w:val="center"/>
          </w:tcPr>
          <w:p w14:paraId="53BA3733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Самосто-ятельная</w:t>
            </w:r>
            <w:proofErr w:type="spellEnd"/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051" w:type="pct"/>
            <w:vMerge w:val="restart"/>
            <w:vAlign w:val="center"/>
          </w:tcPr>
          <w:p w14:paraId="29E47EC3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5A2800" w:rsidRPr="0059577C" w14:paraId="32CE54FC" w14:textId="77777777" w:rsidTr="0059577C">
        <w:trPr>
          <w:cantSplit/>
          <w:trHeight w:val="1499"/>
        </w:trPr>
        <w:tc>
          <w:tcPr>
            <w:tcW w:w="341" w:type="pct"/>
            <w:vMerge/>
          </w:tcPr>
          <w:p w14:paraId="4EC205CE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5" w:type="pct"/>
            <w:vMerge/>
          </w:tcPr>
          <w:p w14:paraId="0465990A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</w:tcPr>
          <w:p w14:paraId="48ACC902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extDirection w:val="btLr"/>
            <w:vAlign w:val="center"/>
          </w:tcPr>
          <w:p w14:paraId="27A82A4B" w14:textId="77777777" w:rsidR="005A2800" w:rsidRPr="0059577C" w:rsidRDefault="005A2800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      в </w:t>
            </w:r>
            <w:proofErr w:type="spellStart"/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41" w:type="pct"/>
            <w:textDirection w:val="btLr"/>
            <w:vAlign w:val="center"/>
          </w:tcPr>
          <w:p w14:paraId="796B4D8B" w14:textId="77777777" w:rsidR="005A2800" w:rsidRPr="0059577C" w:rsidRDefault="005A2800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5" w:type="pct"/>
            <w:textDirection w:val="btLr"/>
            <w:vAlign w:val="center"/>
          </w:tcPr>
          <w:p w14:paraId="248AC695" w14:textId="77777777" w:rsidR="005A2800" w:rsidRPr="0059577C" w:rsidRDefault="005A2800" w:rsidP="005A28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Семинары, </w:t>
            </w:r>
            <w:proofErr w:type="spellStart"/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   занятия</w:t>
            </w:r>
          </w:p>
        </w:tc>
        <w:tc>
          <w:tcPr>
            <w:tcW w:w="598" w:type="pct"/>
            <w:vMerge/>
            <w:vAlign w:val="center"/>
          </w:tcPr>
          <w:p w14:paraId="7AF109FB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  <w:vMerge/>
          </w:tcPr>
          <w:p w14:paraId="0C18E9CF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00" w:rsidRPr="0059577C" w14:paraId="1CA6993C" w14:textId="77777777" w:rsidTr="0059577C">
        <w:tc>
          <w:tcPr>
            <w:tcW w:w="341" w:type="pct"/>
          </w:tcPr>
          <w:p w14:paraId="309F1686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pct"/>
          </w:tcPr>
          <w:p w14:paraId="6066E075" w14:textId="7D244F06" w:rsidR="005A2800" w:rsidRPr="0059577C" w:rsidRDefault="00BC5F8F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Методологические основы планирования </w:t>
            </w:r>
            <w:r w:rsidR="00C36E68"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бюджетирования </w:t>
            </w: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рынка</w:t>
            </w:r>
          </w:p>
        </w:tc>
        <w:tc>
          <w:tcPr>
            <w:tcW w:w="465" w:type="pct"/>
          </w:tcPr>
          <w:p w14:paraId="65BDCD21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" w:type="pct"/>
          </w:tcPr>
          <w:p w14:paraId="3D73690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0F90AC3A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3C2BE48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7AEA85AC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12172301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9577C" w14:paraId="5E46D60D" w14:textId="77777777" w:rsidTr="0059577C">
        <w:trPr>
          <w:trHeight w:val="286"/>
        </w:trPr>
        <w:tc>
          <w:tcPr>
            <w:tcW w:w="341" w:type="pct"/>
          </w:tcPr>
          <w:p w14:paraId="3E514B4B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pct"/>
          </w:tcPr>
          <w:p w14:paraId="4FC25470" w14:textId="620208DD" w:rsidR="005A2800" w:rsidRPr="0059577C" w:rsidRDefault="00BC5F8F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и </w:t>
            </w:r>
            <w:r w:rsidR="0059577C"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бюджетирование производственно</w:t>
            </w: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-экономического и социального потенциала организации</w:t>
            </w:r>
          </w:p>
        </w:tc>
        <w:tc>
          <w:tcPr>
            <w:tcW w:w="465" w:type="pct"/>
          </w:tcPr>
          <w:p w14:paraId="6D2E1E82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" w:type="pct"/>
          </w:tcPr>
          <w:p w14:paraId="1D55488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6BCD35A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3A8FCE6A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39EE7979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0CB6DCF2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9577C" w14:paraId="2805FAF7" w14:textId="77777777" w:rsidTr="0059577C">
        <w:tc>
          <w:tcPr>
            <w:tcW w:w="341" w:type="pct"/>
          </w:tcPr>
          <w:p w14:paraId="5E8E9C0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5" w:type="pct"/>
          </w:tcPr>
          <w:p w14:paraId="200449DB" w14:textId="77777777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и бюджетирование </w:t>
            </w: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и сбыта продукции</w:t>
            </w:r>
          </w:p>
        </w:tc>
        <w:tc>
          <w:tcPr>
            <w:tcW w:w="465" w:type="pct"/>
          </w:tcPr>
          <w:p w14:paraId="5F920876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94" w:type="pct"/>
          </w:tcPr>
          <w:p w14:paraId="005B6FA9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4ED7633C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3806E18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7B0682A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43D04579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</w:t>
            </w: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ориентированных заданий.</w:t>
            </w:r>
          </w:p>
        </w:tc>
      </w:tr>
      <w:tr w:rsidR="005A2800" w:rsidRPr="0059577C" w14:paraId="00A76F0D" w14:textId="77777777" w:rsidTr="0059577C">
        <w:trPr>
          <w:trHeight w:val="1996"/>
        </w:trPr>
        <w:tc>
          <w:tcPr>
            <w:tcW w:w="341" w:type="pct"/>
          </w:tcPr>
          <w:p w14:paraId="08799E91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95" w:type="pct"/>
          </w:tcPr>
          <w:p w14:paraId="637C4B53" w14:textId="59521011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бюджетирование  обеспечения деятельности предприятия материальными ресурсами</w:t>
            </w:r>
          </w:p>
        </w:tc>
        <w:tc>
          <w:tcPr>
            <w:tcW w:w="465" w:type="pct"/>
          </w:tcPr>
          <w:p w14:paraId="32629B6D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" w:type="pct"/>
          </w:tcPr>
          <w:p w14:paraId="0BF16A22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47816368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49CF6A71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35334CD7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0C179B24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9577C" w14:paraId="0576E6D4" w14:textId="77777777" w:rsidTr="0059577C">
        <w:tc>
          <w:tcPr>
            <w:tcW w:w="341" w:type="pct"/>
          </w:tcPr>
          <w:p w14:paraId="325BF75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pct"/>
          </w:tcPr>
          <w:p w14:paraId="6E329126" w14:textId="4244CF02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и бюджетирование потребности </w:t>
            </w:r>
            <w:r w:rsid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в трудовых ресурсах</w:t>
            </w:r>
          </w:p>
        </w:tc>
        <w:tc>
          <w:tcPr>
            <w:tcW w:w="465" w:type="pct"/>
          </w:tcPr>
          <w:p w14:paraId="24F758AD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" w:type="pct"/>
          </w:tcPr>
          <w:p w14:paraId="4011BC70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0376FB7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069ACC58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7B9E0EF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79B08F50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9577C" w14:paraId="13F447C7" w14:textId="77777777" w:rsidTr="0059577C">
        <w:tc>
          <w:tcPr>
            <w:tcW w:w="341" w:type="pct"/>
          </w:tcPr>
          <w:p w14:paraId="3D8202BF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5" w:type="pct"/>
          </w:tcPr>
          <w:p w14:paraId="3FB027E9" w14:textId="77777777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бюджетирование издержек и результатов производственно-хозяйственной деятельности</w:t>
            </w:r>
            <w:r w:rsidRPr="00595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5" w:type="pct"/>
          </w:tcPr>
          <w:p w14:paraId="63F7FD4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" w:type="pct"/>
          </w:tcPr>
          <w:p w14:paraId="3BBC21EC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3B6E3D1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0F2B6E56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103482D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498BD196" w14:textId="7C71F0B8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9577C" w14:paraId="66F3EF22" w14:textId="77777777" w:rsidTr="0059577C">
        <w:trPr>
          <w:trHeight w:val="1521"/>
        </w:trPr>
        <w:tc>
          <w:tcPr>
            <w:tcW w:w="341" w:type="pct"/>
          </w:tcPr>
          <w:p w14:paraId="1D72606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5" w:type="pct"/>
          </w:tcPr>
          <w:p w14:paraId="47EA2C35" w14:textId="75BF2848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бюджетирование финан</w:t>
            </w:r>
            <w:r w:rsid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совой деятельности организации</w:t>
            </w:r>
          </w:p>
          <w:p w14:paraId="7DAEDBB2" w14:textId="77777777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</w:tcPr>
          <w:p w14:paraId="382F31D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" w:type="pct"/>
          </w:tcPr>
          <w:p w14:paraId="059756BB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</w:tcPr>
          <w:p w14:paraId="19E6E6B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4A2D45A8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" w:type="pct"/>
          </w:tcPr>
          <w:p w14:paraId="45D615B3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1" w:type="pct"/>
          </w:tcPr>
          <w:p w14:paraId="4D37262B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</w:t>
            </w:r>
            <w:r w:rsidR="00BC5F8F"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10B3B6F" w14:textId="0664BDAC" w:rsidR="00BC5F8F" w:rsidRPr="0059577C" w:rsidRDefault="00BC5F8F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кейс-задания</w:t>
            </w:r>
          </w:p>
        </w:tc>
      </w:tr>
      <w:tr w:rsidR="005A2800" w:rsidRPr="0059577C" w14:paraId="63790A63" w14:textId="77777777" w:rsidTr="0059577C">
        <w:tc>
          <w:tcPr>
            <w:tcW w:w="341" w:type="pct"/>
          </w:tcPr>
          <w:p w14:paraId="3729D51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5" w:type="pct"/>
          </w:tcPr>
          <w:p w14:paraId="5AE01F0E" w14:textId="77777777" w:rsidR="005A2800" w:rsidRPr="0059577C" w:rsidRDefault="005A2800" w:rsidP="0059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анализ исполнения планов и бюджетов</w:t>
            </w:r>
          </w:p>
        </w:tc>
        <w:tc>
          <w:tcPr>
            <w:tcW w:w="465" w:type="pct"/>
          </w:tcPr>
          <w:p w14:paraId="63143E2A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" w:type="pct"/>
          </w:tcPr>
          <w:p w14:paraId="1AA1C88C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" w:type="pct"/>
          </w:tcPr>
          <w:p w14:paraId="4B975CEE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14:paraId="08D4E789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6AC33AC6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14:paraId="5EB2AD1F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1" w:type="pct"/>
          </w:tcPr>
          <w:p w14:paraId="07A86D62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9577C" w14:paraId="5802C7F5" w14:textId="77777777" w:rsidTr="0059577C">
        <w:trPr>
          <w:trHeight w:val="392"/>
        </w:trPr>
        <w:tc>
          <w:tcPr>
            <w:tcW w:w="1537" w:type="pct"/>
            <w:gridSpan w:val="2"/>
          </w:tcPr>
          <w:p w14:paraId="3590643D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65" w:type="pct"/>
          </w:tcPr>
          <w:p w14:paraId="7F623DB1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94" w:type="pct"/>
          </w:tcPr>
          <w:p w14:paraId="76E59EB7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1" w:type="pct"/>
          </w:tcPr>
          <w:p w14:paraId="6206D69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" w:type="pct"/>
          </w:tcPr>
          <w:p w14:paraId="3B62CE99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8" w:type="pct"/>
          </w:tcPr>
          <w:p w14:paraId="589C8D76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51" w:type="pct"/>
          </w:tcPr>
          <w:p w14:paraId="08EBC57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A2800" w:rsidRPr="0059577C" w14:paraId="0421AF03" w14:textId="77777777" w:rsidTr="0059577C">
        <w:trPr>
          <w:trHeight w:val="144"/>
        </w:trPr>
        <w:tc>
          <w:tcPr>
            <w:tcW w:w="1537" w:type="pct"/>
            <w:gridSpan w:val="2"/>
          </w:tcPr>
          <w:p w14:paraId="7DBDF384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65" w:type="pct"/>
          </w:tcPr>
          <w:p w14:paraId="7B341645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" w:type="pct"/>
          </w:tcPr>
          <w:p w14:paraId="18475712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1" w:type="pct"/>
          </w:tcPr>
          <w:p w14:paraId="03E406B7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" w:type="pct"/>
          </w:tcPr>
          <w:p w14:paraId="5DE23E4B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8" w:type="pct"/>
          </w:tcPr>
          <w:p w14:paraId="4B7CBCB4" w14:textId="77777777" w:rsidR="005A2800" w:rsidRPr="0059577C" w:rsidRDefault="005A2800" w:rsidP="005A2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51" w:type="pct"/>
          </w:tcPr>
          <w:p w14:paraId="0B603018" w14:textId="77777777" w:rsidR="005A2800" w:rsidRPr="0059577C" w:rsidRDefault="005A2800" w:rsidP="005A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43B29A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449699541"/>
    </w:p>
    <w:p w14:paraId="769BD4E3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_Toc94711017"/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5.3. Содержание семинаров, практических занятий</w:t>
      </w:r>
      <w:bookmarkEnd w:id="13"/>
      <w:bookmarkEnd w:id="14"/>
    </w:p>
    <w:p w14:paraId="53430093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492"/>
        <w:gridCol w:w="1984"/>
      </w:tblGrid>
      <w:tr w:rsidR="005A2800" w:rsidRPr="005A2800" w14:paraId="3CDCA3BB" w14:textId="77777777" w:rsidTr="00335FBF">
        <w:tc>
          <w:tcPr>
            <w:tcW w:w="2127" w:type="dxa"/>
            <w:vAlign w:val="center"/>
          </w:tcPr>
          <w:p w14:paraId="4C79E7D6" w14:textId="77777777" w:rsidR="005A2800" w:rsidRPr="00335FBF" w:rsidRDefault="005A2800" w:rsidP="005A28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492" w:type="dxa"/>
            <w:vAlign w:val="center"/>
          </w:tcPr>
          <w:p w14:paraId="7BBFCDD0" w14:textId="77777777" w:rsidR="005A2800" w:rsidRPr="00335FBF" w:rsidRDefault="005A2800" w:rsidP="005A28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984" w:type="dxa"/>
            <w:vAlign w:val="center"/>
          </w:tcPr>
          <w:p w14:paraId="084792F0" w14:textId="77777777" w:rsidR="005A2800" w:rsidRPr="00335FBF" w:rsidRDefault="005A2800" w:rsidP="005A28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A2800" w:rsidRPr="005A2800" w14:paraId="4595A419" w14:textId="77777777" w:rsidTr="00335FBF">
        <w:tc>
          <w:tcPr>
            <w:tcW w:w="2127" w:type="dxa"/>
          </w:tcPr>
          <w:p w14:paraId="77820CA7" w14:textId="16A42F26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proofErr w:type="spellStart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</w:t>
            </w:r>
            <w:proofErr w:type="spellEnd"/>
            <w:r w:rsid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кие основы планирования </w:t>
            </w:r>
            <w:r w:rsidR="00C36E68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бюджетирования 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рынка.</w:t>
            </w:r>
          </w:p>
          <w:p w14:paraId="532C6D0F" w14:textId="77777777" w:rsidR="005A2800" w:rsidRPr="00335FBF" w:rsidRDefault="005A2800" w:rsidP="00335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</w:tcPr>
          <w:p w14:paraId="6A60C52B" w14:textId="77777777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как наука и вид экономической деятельности. Роль и место планирования в управлении хозяйствующим субъектом. </w:t>
            </w:r>
          </w:p>
          <w:p w14:paraId="1D78F1F8" w14:textId="77777777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структура объектов планирования. Предмет планирования. Временные границы планирования. Система планов организации, их взаимосвязь. Основные методы разработки планов. </w:t>
            </w:r>
          </w:p>
          <w:p w14:paraId="09C9062C" w14:textId="77777777" w:rsidR="00B22B64" w:rsidRPr="00335FBF" w:rsidRDefault="00B22B64" w:rsidP="00335FB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E7676C" w14:textId="53B91F05" w:rsidR="005A2800" w:rsidRPr="00335FBF" w:rsidRDefault="005A2800" w:rsidP="00335FB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</w:t>
            </w:r>
            <w:r w:rsidR="00B22B6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14:paraId="1F777A25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5F1A81FF" w14:textId="77777777" w:rsidTr="00335FBF">
        <w:tc>
          <w:tcPr>
            <w:tcW w:w="2127" w:type="dxa"/>
          </w:tcPr>
          <w:p w14:paraId="3F2B28DD" w14:textId="3D43841F" w:rsidR="00613E34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 </w:t>
            </w:r>
            <w:r w:rsidR="00613E3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и </w:t>
            </w:r>
            <w:r w:rsidR="00335FBF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бюджетирование производственно</w:t>
            </w:r>
            <w:r w:rsidR="00613E3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-экономического и социального потенциала организации</w:t>
            </w:r>
          </w:p>
          <w:p w14:paraId="18C537F0" w14:textId="75CB74BB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2" w:type="dxa"/>
          </w:tcPr>
          <w:p w14:paraId="60FFB865" w14:textId="77777777" w:rsidR="005A2800" w:rsidRPr="00335FBF" w:rsidRDefault="005A2800" w:rsidP="00335FBF">
            <w:pPr>
              <w:spacing w:after="0" w:line="240" w:lineRule="auto"/>
              <w:ind w:firstLine="99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Планирование социального развития предприятия и его роль в обеспечении конкурентоспособности персонала предприятия. Совершенствование социальной структуры коллектива предприятия. </w:t>
            </w:r>
          </w:p>
          <w:p w14:paraId="1446F1F3" w14:textId="49EC316F" w:rsidR="00B22B64" w:rsidRPr="00335FBF" w:rsidRDefault="005A2800" w:rsidP="00335FBF">
            <w:pPr>
              <w:spacing w:after="0" w:line="240" w:lineRule="auto"/>
              <w:ind w:firstLine="99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Сводный </w:t>
            </w:r>
            <w:r w:rsidR="00335FBF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 организации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его составные части 1-го уровня операционный инвестиционный и финансовый бюджеты.</w:t>
            </w:r>
          </w:p>
          <w:p w14:paraId="638E929F" w14:textId="77777777" w:rsidR="00B22B64" w:rsidRPr="00335FBF" w:rsidRDefault="00B22B64" w:rsidP="00335FBF">
            <w:pPr>
              <w:spacing w:after="0" w:line="240" w:lineRule="auto"/>
              <w:ind w:firstLine="9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3C9A9D" w14:textId="7CB58E73" w:rsidR="005A2800" w:rsidRPr="00335FBF" w:rsidRDefault="00B22B64" w:rsidP="00335FBF">
            <w:pPr>
              <w:spacing w:after="0" w:line="240" w:lineRule="auto"/>
              <w:ind w:firstLine="99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200446BD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7C22697F" w14:textId="77777777" w:rsidTr="00335FBF">
        <w:tc>
          <w:tcPr>
            <w:tcW w:w="2127" w:type="dxa"/>
          </w:tcPr>
          <w:p w14:paraId="16F9FC77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Планирование и бюджетирование  производства и сбыта продукции</w:t>
            </w:r>
          </w:p>
        </w:tc>
        <w:tc>
          <w:tcPr>
            <w:tcW w:w="6492" w:type="dxa"/>
          </w:tcPr>
          <w:p w14:paraId="0F571921" w14:textId="632B5C93" w:rsidR="005A2800" w:rsidRPr="00335FBF" w:rsidRDefault="005A2800" w:rsidP="00335FBF">
            <w:pPr>
              <w:spacing w:after="0" w:line="240" w:lineRule="auto"/>
              <w:ind w:firstLine="99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План производства и реализации продукции: основные показатели, их экономическая сущность и порядок </w:t>
            </w:r>
            <w:r w:rsidR="00335FBF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обоснования.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35FBF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разработки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производственной программы вспомогательных и обслуживающих производств.</w:t>
            </w:r>
          </w:p>
          <w:p w14:paraId="1B6BCDCC" w14:textId="35B78E32" w:rsidR="005A2800" w:rsidRPr="00335FBF" w:rsidRDefault="005A2800" w:rsidP="00335FBF">
            <w:pPr>
              <w:spacing w:after="0" w:line="240" w:lineRule="auto"/>
              <w:ind w:firstLine="99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Бюджеты продаж, производства </w:t>
            </w:r>
            <w:r w:rsidR="00335FBF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 запасов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готовой </w:t>
            </w:r>
            <w:r w:rsidR="00335FBF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продукции –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бюджеты 2-го уровня в составе операционного бюджета.  Особенности формирования бюджета запасов готовой продукции.</w:t>
            </w:r>
          </w:p>
          <w:p w14:paraId="43C861A7" w14:textId="77777777" w:rsidR="00B22B64" w:rsidRPr="00335FBF" w:rsidRDefault="00B22B64" w:rsidP="00335FBF">
            <w:pPr>
              <w:spacing w:after="0" w:line="240" w:lineRule="auto"/>
              <w:ind w:left="-284" w:firstLine="9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C67834" w14:textId="58ED94F2" w:rsidR="005A2800" w:rsidRPr="00335FBF" w:rsidRDefault="00B22B64" w:rsidP="00335FBF">
            <w:pPr>
              <w:spacing w:after="0" w:line="240" w:lineRule="auto"/>
              <w:ind w:left="-284" w:firstLine="99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47FE26C7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практико-ориентирован-</w:t>
            </w:r>
            <w:proofErr w:type="spellStart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заданий.</w:t>
            </w:r>
          </w:p>
        </w:tc>
      </w:tr>
      <w:tr w:rsidR="005A2800" w:rsidRPr="005A2800" w14:paraId="57AAC99F" w14:textId="77777777" w:rsidTr="00335FBF">
        <w:trPr>
          <w:trHeight w:val="70"/>
        </w:trPr>
        <w:tc>
          <w:tcPr>
            <w:tcW w:w="2127" w:type="dxa"/>
          </w:tcPr>
          <w:p w14:paraId="181CA141" w14:textId="435F9792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Планирование и бюджетирование  обеспечения деятельности предприятия материальными ресурсами</w:t>
            </w:r>
          </w:p>
        </w:tc>
        <w:tc>
          <w:tcPr>
            <w:tcW w:w="6492" w:type="dxa"/>
          </w:tcPr>
          <w:p w14:paraId="1D62EE8B" w14:textId="45459D9D" w:rsidR="005A2800" w:rsidRPr="00335FBF" w:rsidRDefault="005A2800" w:rsidP="00335FBF">
            <w:pPr>
              <w:spacing w:after="0" w:line="240" w:lineRule="auto"/>
              <w:ind w:left="36" w:firstLine="67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Нормирование расхода и запаса материальных ресурсов. Составление материальных балансов. Планирование производственных </w:t>
            </w:r>
            <w:r w:rsidR="00335FBF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запасов.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765F940" w14:textId="65D45FC0" w:rsidR="005A2800" w:rsidRPr="00335FBF" w:rsidRDefault="00335FBF" w:rsidP="00335FBF">
            <w:pPr>
              <w:spacing w:after="0" w:line="240" w:lineRule="auto"/>
              <w:ind w:left="36" w:firstLine="67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Бюджеты закупок</w:t>
            </w:r>
            <w:r w:rsidR="005A2800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материальных ресурсов и оборудования. Бюджет коммерческих расходов. Инвестиционный бюджет.</w:t>
            </w:r>
          </w:p>
          <w:p w14:paraId="3D1A4267" w14:textId="77777777" w:rsidR="00B22B64" w:rsidRPr="00335FBF" w:rsidRDefault="00B22B64" w:rsidP="00335FBF">
            <w:pPr>
              <w:spacing w:after="0" w:line="240" w:lineRule="auto"/>
              <w:ind w:left="-284" w:firstLine="9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0BDC90" w14:textId="6D3BC257" w:rsidR="005A2800" w:rsidRPr="00335FBF" w:rsidRDefault="00B22B64" w:rsidP="00335FBF">
            <w:pPr>
              <w:spacing w:after="0" w:line="240" w:lineRule="auto"/>
              <w:ind w:left="-284" w:firstLine="992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04193FA2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практико-ориентирован-</w:t>
            </w:r>
            <w:proofErr w:type="spellStart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заданий.</w:t>
            </w:r>
          </w:p>
        </w:tc>
      </w:tr>
      <w:tr w:rsidR="005A2800" w:rsidRPr="005A2800" w14:paraId="1073BDDC" w14:textId="77777777" w:rsidTr="00335FBF">
        <w:tc>
          <w:tcPr>
            <w:tcW w:w="2127" w:type="dxa"/>
          </w:tcPr>
          <w:p w14:paraId="4E05B333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Планирование и бюджетирование потребности предприятия в трудовых ресурсах</w:t>
            </w:r>
          </w:p>
        </w:tc>
        <w:tc>
          <w:tcPr>
            <w:tcW w:w="6492" w:type="dxa"/>
          </w:tcPr>
          <w:p w14:paraId="4BB88E95" w14:textId="77777777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Содержание сводного плана по труду и заработной плате. </w:t>
            </w:r>
          </w:p>
          <w:p w14:paraId="0242C8EB" w14:textId="533C329A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 фонда оплаты труда. Планирование средств на оплату труда по группам и категориям персонала, видам работ и производств. Особенности бюджетирования фонда оплаты </w:t>
            </w:r>
            <w:r w:rsidR="00880341"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труда.</w:t>
            </w:r>
            <w:r w:rsidRPr="00335F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3CF12CF1" w14:textId="77777777" w:rsidR="00B22B64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A993D5" w14:textId="6F4DA2D7" w:rsidR="005A2800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499912D1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практико-ориентирован-</w:t>
            </w:r>
            <w:proofErr w:type="spellStart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заданий.</w:t>
            </w:r>
          </w:p>
        </w:tc>
      </w:tr>
      <w:tr w:rsidR="005A2800" w:rsidRPr="005A2800" w14:paraId="4768F038" w14:textId="77777777" w:rsidTr="00335FBF">
        <w:tc>
          <w:tcPr>
            <w:tcW w:w="2127" w:type="dxa"/>
          </w:tcPr>
          <w:p w14:paraId="434763E8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Планирование и бюджетирование издержек и результатов производственно-хозяйственной деятельности</w:t>
            </w:r>
            <w:r w:rsidRPr="00335F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92" w:type="dxa"/>
          </w:tcPr>
          <w:p w14:paraId="24D0A3F5" w14:textId="740497D9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и классификация издержек на производство и </w:t>
            </w:r>
            <w:r w:rsidR="00880341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реализацию.</w:t>
            </w:r>
          </w:p>
          <w:p w14:paraId="732EBE53" w14:textId="09744BBB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Бюджеты прямых (производственных) затрат, прямых (сбытовых) и </w:t>
            </w:r>
            <w:r w:rsidR="00880341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 коммерческих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расходов.  </w:t>
            </w:r>
            <w:r w:rsidR="00880341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общехозяйственных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(управленческих) расходов</w:t>
            </w:r>
          </w:p>
          <w:p w14:paraId="79814ADA" w14:textId="77777777" w:rsidR="00B22B64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53656D" w14:textId="415BE9EE" w:rsidR="005A2800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5666F8F0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практико-ориентирован-</w:t>
            </w:r>
            <w:proofErr w:type="spellStart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заданий.</w:t>
            </w:r>
          </w:p>
        </w:tc>
      </w:tr>
      <w:tr w:rsidR="005A2800" w:rsidRPr="005A2800" w14:paraId="5DDB0C56" w14:textId="77777777" w:rsidTr="00335FBF">
        <w:tc>
          <w:tcPr>
            <w:tcW w:w="2127" w:type="dxa"/>
          </w:tcPr>
          <w:p w14:paraId="1FD476CD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7. Планирование и бюджетирование финансовой деятельности организации </w:t>
            </w:r>
          </w:p>
        </w:tc>
        <w:tc>
          <w:tcPr>
            <w:tcW w:w="6492" w:type="dxa"/>
          </w:tcPr>
          <w:p w14:paraId="34DE63E0" w14:textId="77777777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 доходов и расходов предприятия. Планирование доходов и поступлений денежных средств предприятия. Источники поступлений средств. Планирование расходов и отчислений денежных средств. Направления использования прибыли.</w:t>
            </w:r>
          </w:p>
          <w:p w14:paraId="52AA5434" w14:textId="77777777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финансовых результатах и их использовании — основной плановый и отчетный документ операционного бюджета предприятия. Бюджет 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денежных потоков. Бюджет финансового положения предприятия.</w:t>
            </w:r>
          </w:p>
          <w:p w14:paraId="530C2A49" w14:textId="77777777" w:rsidR="00B22B64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B7EB81" w14:textId="31516E3A" w:rsidR="005A2800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20669295" w14:textId="77777777" w:rsidR="00613E34" w:rsidRPr="00335FBF" w:rsidRDefault="00613E34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опрос, разбор ситуационных задач,</w:t>
            </w:r>
          </w:p>
          <w:p w14:paraId="2ED288E9" w14:textId="444B212F" w:rsidR="005A2800" w:rsidRPr="00335FBF" w:rsidRDefault="00613E34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кейс-задания.</w:t>
            </w:r>
          </w:p>
        </w:tc>
      </w:tr>
      <w:tr w:rsidR="005A2800" w:rsidRPr="005A2800" w14:paraId="15051E19" w14:textId="77777777" w:rsidTr="00335FBF">
        <w:tc>
          <w:tcPr>
            <w:tcW w:w="2127" w:type="dxa"/>
          </w:tcPr>
          <w:p w14:paraId="37753A33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Мониторинг и анализ исполнения планов и бюджетов</w:t>
            </w:r>
          </w:p>
        </w:tc>
        <w:tc>
          <w:tcPr>
            <w:tcW w:w="6492" w:type="dxa"/>
          </w:tcPr>
          <w:p w14:paraId="27469324" w14:textId="74E27D94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платформы и системы для целей внутрипроизводственного планирования. План-факт-</w:t>
            </w:r>
            <w:r w:rsidR="0049601B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показателей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предприятия. Поведенческие аспекты бюджетного контроля</w:t>
            </w:r>
          </w:p>
          <w:p w14:paraId="59879309" w14:textId="77777777" w:rsidR="005A2800" w:rsidRPr="00335FBF" w:rsidRDefault="005A2800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41209AA2" w14:textId="09712CB0" w:rsidR="005A2800" w:rsidRPr="00335FBF" w:rsidRDefault="00B22B64" w:rsidP="00335F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Литература: раздел 8: 1-</w:t>
            </w:r>
            <w:r w:rsidR="00345384"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раздел 9: 1-19.</w:t>
            </w:r>
          </w:p>
        </w:tc>
        <w:tc>
          <w:tcPr>
            <w:tcW w:w="1984" w:type="dxa"/>
          </w:tcPr>
          <w:p w14:paraId="1AD914F1" w14:textId="77777777" w:rsidR="005A2800" w:rsidRPr="00335FBF" w:rsidRDefault="005A2800" w:rsidP="0033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разбор ситуационных задач.</w:t>
            </w:r>
          </w:p>
        </w:tc>
      </w:tr>
    </w:tbl>
    <w:p w14:paraId="00604F92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94725" w14:textId="77777777" w:rsidR="005A2800" w:rsidRPr="005A2800" w:rsidRDefault="005A2800" w:rsidP="005A28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F8B0545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43562470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5" w:name="_Toc94711019"/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tbl>
      <w:tblPr>
        <w:tblW w:w="554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0"/>
        <w:gridCol w:w="4367"/>
        <w:gridCol w:w="3415"/>
      </w:tblGrid>
      <w:tr w:rsidR="005A2800" w:rsidRPr="00B84CD6" w14:paraId="497BF19F" w14:textId="77777777" w:rsidTr="00B84CD6">
        <w:tc>
          <w:tcPr>
            <w:tcW w:w="1245" w:type="pct"/>
            <w:vAlign w:val="center"/>
          </w:tcPr>
          <w:p w14:paraId="5AC0BB78" w14:textId="77777777" w:rsidR="005A2800" w:rsidRPr="00B84CD6" w:rsidRDefault="005A2800" w:rsidP="005A2800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107" w:type="pct"/>
            <w:vAlign w:val="center"/>
          </w:tcPr>
          <w:p w14:paraId="2EE4E22E" w14:textId="77777777" w:rsidR="005A2800" w:rsidRPr="00B84CD6" w:rsidRDefault="005A2800" w:rsidP="005A2800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8" w:type="pct"/>
            <w:vAlign w:val="center"/>
          </w:tcPr>
          <w:p w14:paraId="1DC5D4A8" w14:textId="77777777" w:rsidR="005A2800" w:rsidRPr="00B84CD6" w:rsidRDefault="005A2800" w:rsidP="005A2800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5A2800" w:rsidRPr="00B84CD6" w14:paraId="062F7D11" w14:textId="77777777" w:rsidTr="00B84CD6">
        <w:trPr>
          <w:trHeight w:val="1265"/>
        </w:trPr>
        <w:tc>
          <w:tcPr>
            <w:tcW w:w="1245" w:type="pct"/>
          </w:tcPr>
          <w:p w14:paraId="32F12A44" w14:textId="14FD1462" w:rsidR="005A2800" w:rsidRPr="00B84CD6" w:rsidRDefault="005A2800" w:rsidP="00B8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Методологические основы планирования </w:t>
            </w:r>
            <w:r w:rsidR="00C36E68"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бюджетирования </w:t>
            </w: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рынка.</w:t>
            </w:r>
          </w:p>
          <w:p w14:paraId="68EF53CF" w14:textId="77777777" w:rsidR="005A2800" w:rsidRPr="00B84CD6" w:rsidRDefault="005A2800" w:rsidP="00B84C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pct"/>
          </w:tcPr>
          <w:p w14:paraId="406F15A0" w14:textId="7A7188E8" w:rsidR="005A2800" w:rsidRPr="00B84CD6" w:rsidRDefault="005A2800" w:rsidP="00B84C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цели и задачи учебной дисциплины Практикум «Планирование и бюджетирование в организациях ТЭК»</w:t>
            </w:r>
          </w:p>
          <w:p w14:paraId="009D6469" w14:textId="460B27A6" w:rsidR="005A2800" w:rsidRPr="00B84CD6" w:rsidRDefault="00B84CD6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5A2800"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планов предприятия с государственными, отраслевыми и региональными планами.</w:t>
            </w:r>
          </w:p>
          <w:p w14:paraId="3121B5FC" w14:textId="77777777" w:rsidR="005A2800" w:rsidRPr="00B84CD6" w:rsidRDefault="005A2800" w:rsidP="00B84CD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14:paraId="754F53F8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7F554B1C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B84CD6" w14:paraId="0795DE30" w14:textId="77777777" w:rsidTr="00B84CD6">
        <w:trPr>
          <w:trHeight w:val="2414"/>
        </w:trPr>
        <w:tc>
          <w:tcPr>
            <w:tcW w:w="1245" w:type="pct"/>
          </w:tcPr>
          <w:p w14:paraId="7B7B6FE3" w14:textId="2144B5B1" w:rsidR="00CD38AD" w:rsidRPr="00B84CD6" w:rsidRDefault="00CD38AD" w:rsidP="00B8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Планирование и </w:t>
            </w:r>
            <w:r w:rsidR="00B84CD6"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бюджетирование производственно</w:t>
            </w: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-экономического и социального потенциала организации</w:t>
            </w:r>
          </w:p>
          <w:p w14:paraId="66DDAD72" w14:textId="214BFED2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7" w:type="pct"/>
          </w:tcPr>
          <w:p w14:paraId="6153D810" w14:textId="77B9195C" w:rsidR="005A2800" w:rsidRPr="00B84CD6" w:rsidRDefault="00B84CD6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Планы научно-технического и социального развития в системе планов предприятия. </w:t>
            </w:r>
          </w:p>
          <w:p w14:paraId="2CFD0BD7" w14:textId="73F53825" w:rsidR="005A2800" w:rsidRPr="00B84CD6" w:rsidRDefault="00B84CD6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Планирование повышения качества </w:t>
            </w: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продукции, внедрения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прогрессивной техники и </w:t>
            </w: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технологий, совершенствования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управления, организации производства и труда. Планирование мероприятий по охране и рациональному использованию природных ресурсов. </w:t>
            </w:r>
          </w:p>
        </w:tc>
        <w:tc>
          <w:tcPr>
            <w:tcW w:w="1648" w:type="pct"/>
          </w:tcPr>
          <w:p w14:paraId="02BC07A8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семинарскому занятию (работа с литературой и информационными ресурсами).</w:t>
            </w:r>
          </w:p>
          <w:p w14:paraId="027E75A0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домашнего творческого задания. </w:t>
            </w:r>
          </w:p>
          <w:p w14:paraId="48733A71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аттестации.</w:t>
            </w:r>
          </w:p>
        </w:tc>
      </w:tr>
      <w:tr w:rsidR="005A2800" w:rsidRPr="00B84CD6" w14:paraId="269DFD68" w14:textId="77777777" w:rsidTr="00B84CD6">
        <w:tc>
          <w:tcPr>
            <w:tcW w:w="1245" w:type="pct"/>
          </w:tcPr>
          <w:p w14:paraId="1B797ACE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Планирование и бюджетирование производства и сбыта продукции</w:t>
            </w:r>
          </w:p>
        </w:tc>
        <w:tc>
          <w:tcPr>
            <w:tcW w:w="2107" w:type="pct"/>
          </w:tcPr>
          <w:p w14:paraId="1E69007D" w14:textId="77777777" w:rsidR="005A2800" w:rsidRPr="00B84CD6" w:rsidRDefault="005A2800" w:rsidP="00B84CD6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формирования производственной программы в соответствии с перспективами спроса на продукцию, заявками потребителей, условиями поставки готовой продукции и загрузки технологического оборудования</w:t>
            </w:r>
          </w:p>
        </w:tc>
        <w:tc>
          <w:tcPr>
            <w:tcW w:w="1648" w:type="pct"/>
          </w:tcPr>
          <w:p w14:paraId="3D44721C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05DA6694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B84CD6" w14:paraId="5529AE1B" w14:textId="77777777" w:rsidTr="00B84CD6">
        <w:trPr>
          <w:trHeight w:val="1420"/>
        </w:trPr>
        <w:tc>
          <w:tcPr>
            <w:tcW w:w="1245" w:type="pct"/>
          </w:tcPr>
          <w:p w14:paraId="160F36C1" w14:textId="2FDB1252" w:rsidR="005A2800" w:rsidRPr="00B84CD6" w:rsidRDefault="005A2800" w:rsidP="00B8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4. Планирование и </w:t>
            </w:r>
            <w:r w:rsidR="00B84CD6"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бюджетирование обеспечения</w:t>
            </w: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предприятия материальными ресурсами</w:t>
            </w:r>
          </w:p>
          <w:p w14:paraId="60B457E3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7" w:type="pct"/>
          </w:tcPr>
          <w:p w14:paraId="019C8E23" w14:textId="7852C1D4" w:rsidR="005A2800" w:rsidRPr="00B84CD6" w:rsidRDefault="00B84CD6" w:rsidP="00B84CD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</w:t>
            </w: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определения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потребности в сырье, оборудовании, запасных частях, основных и вспомогательных материалах, топливе, энергии. </w:t>
            </w:r>
          </w:p>
        </w:tc>
        <w:tc>
          <w:tcPr>
            <w:tcW w:w="1648" w:type="pct"/>
          </w:tcPr>
          <w:p w14:paraId="6E05930D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66E75EB8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B84CD6" w14:paraId="64A643DD" w14:textId="77777777" w:rsidTr="00B84CD6">
        <w:trPr>
          <w:trHeight w:val="2106"/>
        </w:trPr>
        <w:tc>
          <w:tcPr>
            <w:tcW w:w="1245" w:type="pct"/>
          </w:tcPr>
          <w:p w14:paraId="3B0925EA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Планирование и бюджетирование потребности предприятия в трудовых ресурсах</w:t>
            </w:r>
          </w:p>
        </w:tc>
        <w:tc>
          <w:tcPr>
            <w:tcW w:w="2107" w:type="pct"/>
          </w:tcPr>
          <w:p w14:paraId="69004F42" w14:textId="77777777" w:rsidR="005A2800" w:rsidRPr="00B84CD6" w:rsidRDefault="005A2800" w:rsidP="004E0482">
            <w:pPr>
              <w:spacing w:after="0" w:line="240" w:lineRule="auto"/>
              <w:ind w:left="5" w:firstLine="70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Методы и порядок расчета численности производственного персонала: основных и вспомогательных рабочих, руководителей, специалистов. Планирование производительности труда: показатели, методики расчета. </w:t>
            </w:r>
          </w:p>
          <w:p w14:paraId="4BED7B3B" w14:textId="77777777" w:rsidR="005A2800" w:rsidRPr="00B84CD6" w:rsidRDefault="005A2800" w:rsidP="00B84CD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14:paraId="709D619E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60B6ECC6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B84CD6" w14:paraId="332068C1" w14:textId="77777777" w:rsidTr="00B84CD6">
        <w:tc>
          <w:tcPr>
            <w:tcW w:w="1245" w:type="pct"/>
          </w:tcPr>
          <w:p w14:paraId="5986709E" w14:textId="77777777" w:rsidR="005A2800" w:rsidRPr="00B84CD6" w:rsidRDefault="005A2800" w:rsidP="00B84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Планирование и бюджетирование издержек и результатов производственно-хозяйственной деятельности</w:t>
            </w:r>
          </w:p>
          <w:p w14:paraId="159B367E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7" w:type="pct"/>
          </w:tcPr>
          <w:p w14:paraId="7E86321F" w14:textId="77777777" w:rsidR="005A2800" w:rsidRPr="00B84CD6" w:rsidRDefault="005A2800" w:rsidP="00B84C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 планирования затрат по экономическим элементам и статьям калькуляции. Особенности планирование себестоимости работ и услуг вспомогательных и обслуживающих производств. Факторы и резервы снижения  издержек производства и реализации продукции</w:t>
            </w:r>
          </w:p>
        </w:tc>
        <w:tc>
          <w:tcPr>
            <w:tcW w:w="1648" w:type="pct"/>
          </w:tcPr>
          <w:p w14:paraId="7D3DD1DC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47A8D5D7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аттестации.</w:t>
            </w:r>
          </w:p>
        </w:tc>
      </w:tr>
      <w:tr w:rsidR="005A2800" w:rsidRPr="00B84CD6" w14:paraId="37631D27" w14:textId="77777777" w:rsidTr="00B84CD6">
        <w:tc>
          <w:tcPr>
            <w:tcW w:w="1245" w:type="pct"/>
          </w:tcPr>
          <w:p w14:paraId="7D5F912C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Планирование и бюджетирование финансовой деятельности организации</w:t>
            </w:r>
            <w:r w:rsidRPr="00B84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7" w:type="pct"/>
          </w:tcPr>
          <w:p w14:paraId="565135C0" w14:textId="77777777" w:rsidR="005A2800" w:rsidRPr="00B84CD6" w:rsidRDefault="005A2800" w:rsidP="00B84CD6">
            <w:pPr>
              <w:spacing w:after="0" w:line="240" w:lineRule="auto"/>
              <w:ind w:left="-284" w:firstLine="99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Долгосрочное и краткосрочное финансовое планирование. Финансовый план предприятия: задачи, содержание, порядок разработки. Инвестиционный план. Кредитный план.</w:t>
            </w:r>
          </w:p>
          <w:p w14:paraId="0487EED4" w14:textId="77777777" w:rsidR="005A2800" w:rsidRPr="00B84CD6" w:rsidRDefault="005A2800" w:rsidP="00B84CD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14:paraId="6DE1F9F4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113EF5A9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аттестации.</w:t>
            </w:r>
          </w:p>
        </w:tc>
      </w:tr>
      <w:tr w:rsidR="005A2800" w:rsidRPr="00B84CD6" w14:paraId="5256E2FB" w14:textId="77777777" w:rsidTr="00B84CD6">
        <w:tc>
          <w:tcPr>
            <w:tcW w:w="1245" w:type="pct"/>
          </w:tcPr>
          <w:p w14:paraId="706222F4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Мониторинг и анализ исполнения планов и бюджетов</w:t>
            </w:r>
          </w:p>
        </w:tc>
        <w:tc>
          <w:tcPr>
            <w:tcW w:w="2107" w:type="pct"/>
          </w:tcPr>
          <w:p w14:paraId="62B8949D" w14:textId="4458D734" w:rsidR="005A2800" w:rsidRPr="00B84CD6" w:rsidRDefault="00B84CD6" w:rsidP="00B84C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Моделирование (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альтернатива бюджетированию) – важнейший инструмент управления бизнесом   в условиях кризисного положения предприятий. План финансового оздоровления </w:t>
            </w: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 система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ограничений управляющих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воздействий в </w:t>
            </w:r>
            <w:r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целях выхода</w:t>
            </w:r>
            <w:r w:rsidR="005A2800" w:rsidRPr="00B84C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кризиса.</w:t>
            </w:r>
          </w:p>
        </w:tc>
        <w:tc>
          <w:tcPr>
            <w:tcW w:w="1648" w:type="pct"/>
          </w:tcPr>
          <w:p w14:paraId="5E2A417F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161F85A6" w14:textId="77777777" w:rsidR="005A2800" w:rsidRPr="00B84CD6" w:rsidRDefault="005A2800" w:rsidP="00B84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аттестации.</w:t>
            </w:r>
          </w:p>
        </w:tc>
      </w:tr>
    </w:tbl>
    <w:p w14:paraId="6A4EA16E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_Toc94711020"/>
    </w:p>
    <w:p w14:paraId="6593E887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 Перечень вопросов, заданий, тем для подготовки к текущему контролю.</w:t>
      </w:r>
      <w:bookmarkEnd w:id="16"/>
    </w:p>
    <w:p w14:paraId="764C6EA3" w14:textId="77777777" w:rsidR="005A2800" w:rsidRPr="005A2800" w:rsidRDefault="005A2800" w:rsidP="005A280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проблемным темам дисциплины; выполнение контрольной работы).</w:t>
      </w:r>
    </w:p>
    <w:p w14:paraId="6D3D5D1F" w14:textId="77777777" w:rsidR="005A2800" w:rsidRPr="005A2800" w:rsidRDefault="005A2800" w:rsidP="005A280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 проводится в форме зачета, оценки итоговых знаний и в соответствии с критериями Финансового университета, реализуется следующим образом:</w:t>
      </w:r>
    </w:p>
    <w:tbl>
      <w:tblPr>
        <w:tblW w:w="53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125"/>
        <w:gridCol w:w="3231"/>
      </w:tblGrid>
      <w:tr w:rsidR="005A2800" w:rsidRPr="00B84CD6" w14:paraId="721E9527" w14:textId="77777777" w:rsidTr="00B84CD6">
        <w:trPr>
          <w:jc w:val="center"/>
        </w:trPr>
        <w:tc>
          <w:tcPr>
            <w:tcW w:w="283" w:type="pct"/>
          </w:tcPr>
          <w:p w14:paraId="662A5C7B" w14:textId="77777777" w:rsidR="005A2800" w:rsidRPr="00B84CD6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088" w:type="pct"/>
          </w:tcPr>
          <w:p w14:paraId="022ABC05" w14:textId="77777777" w:rsidR="005A2800" w:rsidRPr="00B84CD6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отчетности</w:t>
            </w:r>
          </w:p>
        </w:tc>
        <w:tc>
          <w:tcPr>
            <w:tcW w:w="1629" w:type="pct"/>
          </w:tcPr>
          <w:p w14:paraId="3C7BBD6B" w14:textId="77777777" w:rsidR="005A2800" w:rsidRPr="00B84CD6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5A2800" w:rsidRPr="00B84CD6" w14:paraId="1D2F30EB" w14:textId="77777777" w:rsidTr="00B84CD6">
        <w:trPr>
          <w:jc w:val="center"/>
        </w:trPr>
        <w:tc>
          <w:tcPr>
            <w:tcW w:w="283" w:type="pct"/>
          </w:tcPr>
          <w:p w14:paraId="1A4CDD80" w14:textId="77777777" w:rsidR="005A2800" w:rsidRPr="00B84CD6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pct"/>
          </w:tcPr>
          <w:p w14:paraId="11DA335F" w14:textId="77777777" w:rsidR="005A2800" w:rsidRPr="00B84CD6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семестре</w:t>
            </w:r>
          </w:p>
        </w:tc>
        <w:tc>
          <w:tcPr>
            <w:tcW w:w="1629" w:type="pct"/>
          </w:tcPr>
          <w:p w14:paraId="7AF17C01" w14:textId="77777777" w:rsidR="005A2800" w:rsidRPr="00B84CD6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A2800" w:rsidRPr="00B84CD6" w14:paraId="154EBC2A" w14:textId="77777777" w:rsidTr="00B84CD6">
        <w:trPr>
          <w:trHeight w:val="256"/>
          <w:jc w:val="center"/>
        </w:trPr>
        <w:tc>
          <w:tcPr>
            <w:tcW w:w="283" w:type="pct"/>
          </w:tcPr>
          <w:p w14:paraId="36747945" w14:textId="77777777" w:rsidR="005A2800" w:rsidRPr="00B84CD6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pct"/>
          </w:tcPr>
          <w:p w14:paraId="2D5D1400" w14:textId="77777777" w:rsidR="005A2800" w:rsidRPr="00B84CD6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29" w:type="pct"/>
          </w:tcPr>
          <w:p w14:paraId="66D505DC" w14:textId="77777777" w:rsidR="005A2800" w:rsidRPr="00B84CD6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A2800" w:rsidRPr="00B84CD6" w14:paraId="71E0D6FC" w14:textId="77777777" w:rsidTr="00B84CD6">
        <w:trPr>
          <w:jc w:val="center"/>
        </w:trPr>
        <w:tc>
          <w:tcPr>
            <w:tcW w:w="283" w:type="pct"/>
          </w:tcPr>
          <w:p w14:paraId="089558AD" w14:textId="77777777" w:rsidR="005A2800" w:rsidRPr="00B84CD6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</w:tcPr>
          <w:p w14:paraId="647787EA" w14:textId="77777777" w:rsidR="005A2800" w:rsidRPr="00B84CD6" w:rsidRDefault="005A2800" w:rsidP="005A280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29" w:type="pct"/>
          </w:tcPr>
          <w:p w14:paraId="58A5F625" w14:textId="77777777" w:rsidR="005A2800" w:rsidRPr="00B84CD6" w:rsidRDefault="005A2800" w:rsidP="005A28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9A470D0" w14:textId="77777777" w:rsidR="005A2800" w:rsidRPr="005A2800" w:rsidRDefault="005A2800" w:rsidP="005A280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napToGrid w:val="0"/>
          <w:color w:val="000000"/>
          <w:sz w:val="24"/>
          <w:szCs w:val="28"/>
          <w:lang w:eastAsia="ru-RU"/>
        </w:rPr>
      </w:pPr>
    </w:p>
    <w:p w14:paraId="1488D1BA" w14:textId="77777777" w:rsidR="005A2800" w:rsidRPr="005A2800" w:rsidRDefault="005A2800" w:rsidP="005A2800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текущего контроля успеваемости и их балльная оценка:</w:t>
      </w:r>
    </w:p>
    <w:tbl>
      <w:tblPr>
        <w:tblW w:w="515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6631"/>
        <w:gridCol w:w="2546"/>
      </w:tblGrid>
      <w:tr w:rsidR="005A2800" w:rsidRPr="00B84CD6" w14:paraId="36CADA45" w14:textId="77777777" w:rsidTr="00B84CD6">
        <w:trPr>
          <w:trHeight w:val="251"/>
        </w:trPr>
        <w:tc>
          <w:tcPr>
            <w:tcW w:w="238" w:type="pct"/>
          </w:tcPr>
          <w:p w14:paraId="5FE29134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41" w:type="pct"/>
          </w:tcPr>
          <w:p w14:paraId="11E9606B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</w:t>
            </w:r>
          </w:p>
        </w:tc>
        <w:tc>
          <w:tcPr>
            <w:tcW w:w="1322" w:type="pct"/>
          </w:tcPr>
          <w:p w14:paraId="4124AB42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5A2800" w:rsidRPr="00B84CD6" w14:paraId="340E11C8" w14:textId="77777777" w:rsidTr="00B84CD6">
        <w:tc>
          <w:tcPr>
            <w:tcW w:w="238" w:type="pct"/>
          </w:tcPr>
          <w:p w14:paraId="1F2453FF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41" w:type="pct"/>
          </w:tcPr>
          <w:p w14:paraId="4FB729B0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Интерактивная работа в аудитории (участие в опросе, решение практико-ориентированных заданий, разбор ситуационных заданий и др.) </w:t>
            </w:r>
          </w:p>
        </w:tc>
        <w:tc>
          <w:tcPr>
            <w:tcW w:w="1322" w:type="pct"/>
          </w:tcPr>
          <w:p w14:paraId="40C72CCA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A2800" w:rsidRPr="00B84CD6" w14:paraId="654276BD" w14:textId="77777777" w:rsidTr="00B84CD6">
        <w:tc>
          <w:tcPr>
            <w:tcW w:w="238" w:type="pct"/>
          </w:tcPr>
          <w:p w14:paraId="1ACCFBAD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41" w:type="pct"/>
          </w:tcPr>
          <w:p w14:paraId="44DFE367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322" w:type="pct"/>
          </w:tcPr>
          <w:p w14:paraId="5C23D22A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A2800" w:rsidRPr="00B84CD6" w14:paraId="71F9E0BE" w14:textId="77777777" w:rsidTr="00B84CD6">
        <w:tc>
          <w:tcPr>
            <w:tcW w:w="238" w:type="pct"/>
          </w:tcPr>
          <w:p w14:paraId="41D21690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41" w:type="pct"/>
          </w:tcPr>
          <w:p w14:paraId="33B86D5A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текущих индивидуальных заданий, в том числе домашних (опрос, решение кейсов, подготовка докладов и др.)</w:t>
            </w:r>
          </w:p>
        </w:tc>
        <w:tc>
          <w:tcPr>
            <w:tcW w:w="1322" w:type="pct"/>
          </w:tcPr>
          <w:p w14:paraId="4547E3C5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A2800" w:rsidRPr="00B84CD6" w14:paraId="06444A88" w14:textId="77777777" w:rsidTr="00B84CD6">
        <w:tc>
          <w:tcPr>
            <w:tcW w:w="238" w:type="pct"/>
          </w:tcPr>
          <w:p w14:paraId="1A2FD39C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41" w:type="pct"/>
          </w:tcPr>
          <w:p w14:paraId="37D5C171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 самостоятельные работы (по темам)</w:t>
            </w:r>
          </w:p>
        </w:tc>
        <w:tc>
          <w:tcPr>
            <w:tcW w:w="1322" w:type="pct"/>
          </w:tcPr>
          <w:p w14:paraId="1E6AE79E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A2800" w:rsidRPr="00B84CD6" w14:paraId="2D4E3BEF" w14:textId="77777777" w:rsidTr="00B84CD6">
        <w:tc>
          <w:tcPr>
            <w:tcW w:w="238" w:type="pct"/>
          </w:tcPr>
          <w:p w14:paraId="04EBE461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pct"/>
          </w:tcPr>
          <w:p w14:paraId="68A50DB7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домашнего творческого задания</w:t>
            </w:r>
          </w:p>
        </w:tc>
        <w:tc>
          <w:tcPr>
            <w:tcW w:w="1322" w:type="pct"/>
          </w:tcPr>
          <w:p w14:paraId="1F0C1354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2800" w:rsidRPr="00B84CD6" w14:paraId="495B53F0" w14:textId="77777777" w:rsidTr="00B84CD6">
        <w:tc>
          <w:tcPr>
            <w:tcW w:w="238" w:type="pct"/>
          </w:tcPr>
          <w:p w14:paraId="2D5DFF11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pct"/>
          </w:tcPr>
          <w:p w14:paraId="0A0EEE58" w14:textId="77777777" w:rsidR="005A2800" w:rsidRPr="00B84CD6" w:rsidRDefault="005A2800" w:rsidP="00B84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22" w:type="pct"/>
          </w:tcPr>
          <w:p w14:paraId="79DA5E29" w14:textId="77777777" w:rsidR="005A2800" w:rsidRPr="00B84CD6" w:rsidRDefault="005A2800" w:rsidP="00B84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4FB00091" w14:textId="77777777" w:rsidR="005A2800" w:rsidRPr="005A2800" w:rsidRDefault="005A2800" w:rsidP="005A2800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AF9CE8" w14:textId="7F7BFF21" w:rsidR="005A2800" w:rsidRPr="005A2800" w:rsidRDefault="005A2800" w:rsidP="005A2800">
      <w:pPr>
        <w:widowControl w:val="0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6.2.1. Пример варианта домашне</w:t>
      </w:r>
      <w:r w:rsidR="001D4ECB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го</w:t>
      </w: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 xml:space="preserve"> творческого задания</w:t>
      </w:r>
      <w:r w:rsidR="005C363E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.</w:t>
      </w:r>
    </w:p>
    <w:p w14:paraId="37030183" w14:textId="2F91D969" w:rsidR="001D4ECB" w:rsidRDefault="001D4ECB" w:rsidP="001D4ECB">
      <w:pPr>
        <w:widowControl w:val="0"/>
        <w:spacing w:after="0" w:line="360" w:lineRule="auto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>
        <w:rPr>
          <w:rFonts w:ascii="Times" w:eastAsia="Times New Roman" w:hAnsi="Times" w:cs="Times New Roman"/>
          <w:sz w:val="28"/>
          <w:szCs w:val="24"/>
          <w:lang w:eastAsia="ru-RU"/>
        </w:rPr>
        <w:tab/>
      </w:r>
      <w:r w:rsidRPr="001D4ECB">
        <w:rPr>
          <w:rFonts w:ascii="Times" w:eastAsia="Times New Roman" w:hAnsi="Times" w:cs="Times New Roman"/>
          <w:sz w:val="28"/>
          <w:szCs w:val="24"/>
          <w:lang w:eastAsia="ru-RU"/>
        </w:rPr>
        <w:t>По содержанию домашнее творческое задание представляет собой  исследование  отдельного теоретического вопроса  в рамках изучаемой дисциплины и разработку бюджета  по одному из направлений деятельности изучаемой организации. В качестве объекта исследования следует выбрать компанию ТЭК. Для этого можно воспользоваться данными Информационно-аналитической системы СПАРК. Направление деятельности, для которого  будет разработан бюджет, уточняется и утверждается преподавателем.  Домашнее творческое задания выполняется индивидуально.</w:t>
      </w:r>
    </w:p>
    <w:p w14:paraId="4F045E4D" w14:textId="77777777" w:rsidR="008B7E2A" w:rsidRPr="001D4ECB" w:rsidRDefault="008B7E2A" w:rsidP="001D4ECB">
      <w:pPr>
        <w:widowControl w:val="0"/>
        <w:spacing w:after="0" w:line="360" w:lineRule="auto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</w:p>
    <w:p w14:paraId="76B582D1" w14:textId="59CA0A89" w:rsidR="005A2800" w:rsidRPr="005A2800" w:rsidRDefault="005A2800" w:rsidP="001D4ECB">
      <w:pPr>
        <w:widowControl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Примерный перечень вопросов  домашнего творческого задания  </w:t>
      </w:r>
    </w:p>
    <w:p w14:paraId="4064B04A" w14:textId="77777777" w:rsidR="005A2800" w:rsidRPr="005A2800" w:rsidRDefault="005A2800" w:rsidP="001D4ECB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0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Роль и значение прогнозирования в разработке и принятии плановых решений.</w:t>
      </w:r>
    </w:p>
    <w:p w14:paraId="71CBDDA6" w14:textId="77777777" w:rsidR="005A2800" w:rsidRPr="005A2800" w:rsidRDefault="005A2800" w:rsidP="001D4ECB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lastRenderedPageBreak/>
        <w:t>Теоретические и методологические основы планирования и бюджетирования производственно-хозяйственной деятельности предприятия в условиях геополитической неопределенности.</w:t>
      </w:r>
    </w:p>
    <w:p w14:paraId="3503102F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Роль и значение планирования  и бюджетирования в системе управления предприятием.</w:t>
      </w:r>
    </w:p>
    <w:p w14:paraId="51909DAF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Методология стратегического планирования.</w:t>
      </w:r>
    </w:p>
    <w:p w14:paraId="33FE2EC6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Планирование инновационной и инвестиционной деятельности предприятия.</w:t>
      </w:r>
    </w:p>
    <w:p w14:paraId="3955207F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Хозяйственный риск: сущность, место и роль в планировании.</w:t>
      </w:r>
    </w:p>
    <w:p w14:paraId="11CC7551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Нормативная база планирования: содержание, назначение, совершенствование.</w:t>
      </w:r>
    </w:p>
    <w:p w14:paraId="6BBD5B59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Планирование внешнеэкономической деятельности предприятий ТЭК.</w:t>
      </w:r>
    </w:p>
    <w:p w14:paraId="5A6644A4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 xml:space="preserve">Особенности планирование деятельности предприятий ТЭК, относящихся к различным сферам (добыча, передача, обогащение, переработка). </w:t>
      </w:r>
    </w:p>
    <w:p w14:paraId="20642338" w14:textId="77777777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Планирование деятельности объединений   в составе ТЭК.</w:t>
      </w:r>
    </w:p>
    <w:p w14:paraId="3CA7D471" w14:textId="31D7EF01" w:rsidR="005A2800" w:rsidRPr="005A2800" w:rsidRDefault="005A2800" w:rsidP="00040159">
      <w:pPr>
        <w:numPr>
          <w:ilvl w:val="0"/>
          <w:numId w:val="17"/>
        </w:numPr>
        <w:tabs>
          <w:tab w:val="num" w:pos="142"/>
          <w:tab w:val="num" w:pos="426"/>
        </w:tabs>
        <w:spacing w:after="0" w:line="36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Опыт лучших практик планирования и бюджетирования на предприятиях</w:t>
      </w:r>
      <w:r w:rsidR="00040159">
        <w:rPr>
          <w:rFonts w:ascii="Times" w:eastAsia="Times New Roman" w:hAnsi="Times" w:cs="Times New Roman"/>
          <w:sz w:val="28"/>
          <w:szCs w:val="24"/>
          <w:lang w:eastAsia="ru-RU"/>
        </w:rPr>
        <w:t xml:space="preserve"> </w:t>
      </w: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ТЭК.</w:t>
      </w:r>
    </w:p>
    <w:p w14:paraId="0D8DB644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9D4E8" w14:textId="77777777" w:rsidR="005A2800" w:rsidRPr="005A2800" w:rsidRDefault="005A2800" w:rsidP="005A2800">
      <w:pPr>
        <w:widowControl w:val="0"/>
        <w:spacing w:after="240" w:line="240" w:lineRule="auto"/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6.2.2. Примеры заданий для самостоятельного решения</w:t>
      </w:r>
    </w:p>
    <w:p w14:paraId="0DE9BED2" w14:textId="77777777" w:rsidR="005A2800" w:rsidRPr="005A2800" w:rsidRDefault="005A2800" w:rsidP="000401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800">
        <w:rPr>
          <w:rFonts w:ascii="Times New Roman" w:hAnsi="Times New Roman" w:cs="Times New Roman"/>
          <w:b/>
          <w:sz w:val="28"/>
          <w:szCs w:val="28"/>
        </w:rPr>
        <w:t>6.2.2.1. Пример ситуационного задания.</w:t>
      </w:r>
    </w:p>
    <w:p w14:paraId="4A6F2656" w14:textId="77777777" w:rsidR="005A2800" w:rsidRPr="005A2800" w:rsidRDefault="005A2800" w:rsidP="000401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Определите исходящую мощность 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нефте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-газодобывающего управления, если входящая мощность равна 2127,0 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тыс.т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, среднесуточный дебит одной скважины добывающего фонда – 24,0 т/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сут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.; фонд добывающих скважин на начало года – 283, коэффициент использования – 0,858, коэффициент месячного изменения дебита – 0,976. В течение года ежемесячно планируется вводить из бурения по одной новой скважине со средним дебитом 30 т/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сут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. Коэффициент эксплуатации новых скважин – 0,981, коэффициент изменения дебита – 1.</w:t>
      </w:r>
    </w:p>
    <w:p w14:paraId="251E9BDE" w14:textId="395918F7" w:rsidR="005A2800" w:rsidRDefault="005A2800" w:rsidP="005A280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1F8563" w14:textId="77777777" w:rsidR="005E0698" w:rsidRPr="005A2800" w:rsidRDefault="005E0698" w:rsidP="005A280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4E5955" w14:textId="284616C2" w:rsidR="005A2800" w:rsidRPr="005A2800" w:rsidRDefault="005A2800" w:rsidP="0004015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6.2.2.2 Пример практико</w:t>
      </w:r>
      <w:r w:rsidR="000401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5A28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ориентированного  задания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83886D" w14:textId="7DF47660" w:rsidR="005A2800" w:rsidRPr="005A2800" w:rsidRDefault="005A2800" w:rsidP="0004015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Определить полную плановую себестоимость регулятора давления, используемого в системах сбора нефти на этапе промысловой подготовки нефти к транспортировки при следующих данных: </w:t>
      </w:r>
    </w:p>
    <w:p w14:paraId="6A15C07F" w14:textId="77777777" w:rsidR="005A2800" w:rsidRPr="005A2800" w:rsidRDefault="005A2800" w:rsidP="005A2800">
      <w:pPr>
        <w:spacing w:after="0" w:line="360" w:lineRule="auto"/>
        <w:ind w:firstLine="709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Норма расхода стали на один регулятор – 50 кг. Цена стали – 128 тыс. руб./т. Отходы составляют 20% нормы расхода и реализуются по цене 10 тыс. руб./т. </w:t>
      </w:r>
    </w:p>
    <w:p w14:paraId="5F86AE90" w14:textId="77777777" w:rsidR="005A2800" w:rsidRPr="005A2800" w:rsidRDefault="005A2800" w:rsidP="005A2800">
      <w:pPr>
        <w:spacing w:after="0" w:line="360" w:lineRule="auto"/>
        <w:ind w:firstLine="709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Трудоемкость изготовления изделия составляет 25 часов. Средняя часовая тарифная ставка – 230 руб. Дополнительная заработная плата производственных рабочих составляет 12% их основной заработной платы. Ставка страховых взносов - 30%. Общепроизводственные расходы – 110%, общехозяйственные – 85% основной заработной платы производственных рабочих. Расходы, связанные с реализацией составляют 9% полной себестоимости продукции.</w:t>
      </w:r>
    </w:p>
    <w:p w14:paraId="3F007ADC" w14:textId="77777777" w:rsidR="00040159" w:rsidRDefault="00040159" w:rsidP="000401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bookmarkStart w:id="17" w:name="fin_result"/>
      <w:bookmarkEnd w:id="1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6.2.2.</w:t>
      </w:r>
      <w:r w:rsidR="005A2800"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Пример кейс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-задания.</w:t>
      </w:r>
      <w:r w:rsidR="005A2800"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E3777CA" w14:textId="10762770" w:rsidR="005A2800" w:rsidRPr="00040159" w:rsidRDefault="00040159" w:rsidP="000401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В России первый  завод СПГ был  запущен в 2009 г. компанией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Sakhalin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Energy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(контрольный пакет у «Газпрома»).    В 2018 году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Новатэк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» с французской компанией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Total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и двумя китайскими партнерами  запустил проект «Ямал СПГ» . В  2019 год 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Новатэк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»  ввел в эксплуатацию  завод в -  г. Высоцк.  В 2020 году «Газпром» с участием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Shell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 ввел в эксплуатацию завод на Балтике.   И в г.   Владивосток.  Проекты 2022 год 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Артиг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СПГ-2»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Новатэк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»  2024 год «Роснефть» -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ExxomVobil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 «Дальневосточный СПГ». </w:t>
      </w:r>
    </w:p>
    <w:p w14:paraId="40FB69BB" w14:textId="77777777" w:rsidR="005A2800" w:rsidRPr="005A2800" w:rsidRDefault="005A2800" w:rsidP="0004015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ab/>
        <w:t xml:space="preserve">Представьте  развернутую оценку развития российского бизнеса по производству СПГ. </w:t>
      </w:r>
    </w:p>
    <w:p w14:paraId="0814139D" w14:textId="1DE3D3A9" w:rsidR="005A2800" w:rsidRDefault="005A2800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483BB763" w14:textId="12FF7252" w:rsidR="008B7E2A" w:rsidRDefault="008B7E2A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6CD176D9" w14:textId="593AB3A7" w:rsidR="008B7E2A" w:rsidRDefault="008B7E2A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3C0AF7FE" w14:textId="38BEE427" w:rsidR="005E0698" w:rsidRDefault="005E0698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0E4388B5" w14:textId="5AC44A5E" w:rsidR="005E0698" w:rsidRDefault="005E0698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3765E6BE" w14:textId="6D68A0B4" w:rsidR="005E0698" w:rsidRDefault="005E0698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61EA1B64" w14:textId="77777777" w:rsidR="005E0698" w:rsidRDefault="005E0698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2FB91542" w14:textId="77777777" w:rsidR="008B7E2A" w:rsidRPr="005A2800" w:rsidRDefault="008B7E2A" w:rsidP="005A28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05411800" w14:textId="77777777" w:rsidR="005A2800" w:rsidRPr="005A2800" w:rsidRDefault="005A2800" w:rsidP="005A2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66840B9D" w14:textId="77777777" w:rsidR="005A2800" w:rsidRPr="005A2800" w:rsidRDefault="005A2800" w:rsidP="005A2800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72BE7168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689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2267"/>
        <w:gridCol w:w="2694"/>
        <w:gridCol w:w="3688"/>
      </w:tblGrid>
      <w:tr w:rsidR="008B7E2A" w:rsidRPr="008B7E2A" w14:paraId="1DBC5F7D" w14:textId="77777777" w:rsidTr="008B7E2A">
        <w:tc>
          <w:tcPr>
            <w:tcW w:w="933" w:type="pct"/>
            <w:shd w:val="clear" w:color="auto" w:fill="FFFFFF" w:themeFill="background1"/>
          </w:tcPr>
          <w:p w14:paraId="0F1187CA" w14:textId="77777777" w:rsidR="005A2800" w:rsidRPr="008B7E2A" w:rsidRDefault="005A2800" w:rsidP="008B7E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066" w:type="pct"/>
            <w:shd w:val="clear" w:color="auto" w:fill="FFFFFF" w:themeFill="background1"/>
          </w:tcPr>
          <w:p w14:paraId="2E92FE2A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1267" w:type="pct"/>
            <w:shd w:val="clear" w:color="auto" w:fill="FFFFFF" w:themeFill="background1"/>
          </w:tcPr>
          <w:p w14:paraId="582D6A6C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734" w:type="pct"/>
            <w:shd w:val="clear" w:color="auto" w:fill="FFFFFF" w:themeFill="background1"/>
          </w:tcPr>
          <w:p w14:paraId="615890EB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B7E2A" w:rsidRPr="008B7E2A" w14:paraId="3696928B" w14:textId="77777777" w:rsidTr="008B7E2A">
        <w:trPr>
          <w:trHeight w:val="4454"/>
        </w:trPr>
        <w:tc>
          <w:tcPr>
            <w:tcW w:w="933" w:type="pct"/>
            <w:vMerge w:val="restart"/>
          </w:tcPr>
          <w:p w14:paraId="5EA80943" w14:textId="77777777" w:rsidR="005A2800" w:rsidRPr="008B7E2A" w:rsidRDefault="005A2800" w:rsidP="008B7E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ПКН-3</w:t>
            </w:r>
          </w:p>
          <w:p w14:paraId="6F783AC9" w14:textId="77777777" w:rsidR="005A2800" w:rsidRPr="008B7E2A" w:rsidRDefault="005A2800" w:rsidP="008B7E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</w:p>
        </w:tc>
        <w:tc>
          <w:tcPr>
            <w:tcW w:w="1066" w:type="pct"/>
          </w:tcPr>
          <w:p w14:paraId="6B890C5F" w14:textId="579331EE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</w:t>
            </w:r>
          </w:p>
          <w:p w14:paraId="03AC7919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AE6CCE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0E191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2A6380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37E796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BC4745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0723D7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F6E006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429B0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14:paraId="32DFFF88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внешней среды, (макроэкономические, правовые, политические, инфраструктурные)  необходимые для составления  планово-экономической отчетности компании </w:t>
            </w:r>
          </w:p>
          <w:p w14:paraId="774C25B6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собрать, проанализировать и обработать исходные данные, необходимые для решения финансово-экономических задач</w:t>
            </w:r>
          </w:p>
        </w:tc>
        <w:tc>
          <w:tcPr>
            <w:tcW w:w="1734" w:type="pct"/>
          </w:tcPr>
          <w:p w14:paraId="3F4FA8EF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Выберите правильный ответ</w:t>
            </w:r>
          </w:p>
          <w:p w14:paraId="6E10AF5D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Фактором внешней среды ведения инновационного бизнеса является… </w:t>
            </w:r>
          </w:p>
          <w:p w14:paraId="11247B2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а) наличие конкурентов</w:t>
            </w:r>
          </w:p>
          <w:p w14:paraId="3F94235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б)развитие научно-технического прогресса</w:t>
            </w:r>
          </w:p>
          <w:p w14:paraId="311B7FBE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в)наличие институтов поддержки инноваций</w:t>
            </w:r>
          </w:p>
          <w:p w14:paraId="07006109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г)международной обстановки</w:t>
            </w:r>
          </w:p>
          <w:p w14:paraId="349754E9" w14:textId="77777777" w:rsidR="005A2800" w:rsidRPr="008B7E2A" w:rsidRDefault="005A2800" w:rsidP="008B7E2A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18C188C" w14:textId="66FC90B4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Предложите форму таблицы для формирования бюджета запаса готовой продукции на складе нефтеперерабатывающего завода.</w:t>
            </w:r>
          </w:p>
        </w:tc>
      </w:tr>
      <w:tr w:rsidR="008B7E2A" w:rsidRPr="008B7E2A" w14:paraId="5BC54593" w14:textId="77777777" w:rsidTr="008B7E2A">
        <w:tc>
          <w:tcPr>
            <w:tcW w:w="933" w:type="pct"/>
            <w:vMerge/>
          </w:tcPr>
          <w:p w14:paraId="4980B69D" w14:textId="77777777" w:rsidR="005A2800" w:rsidRPr="008B7E2A" w:rsidRDefault="005A2800" w:rsidP="008B7E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4919FE7F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14:paraId="05451E04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9D24B1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57EB4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2AA883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8FA3CC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8BACD8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7284E0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607E3D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D79D1D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B328CA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30C3A0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CD765E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42B231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BADB8F" w14:textId="782BE632" w:rsid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2AF8CF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EA6FE3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14:paraId="61D342E9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постановки финансово-экономических задач</w:t>
            </w:r>
          </w:p>
          <w:p w14:paraId="53201ED2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компании стандартами</w:t>
            </w:r>
          </w:p>
        </w:tc>
        <w:tc>
          <w:tcPr>
            <w:tcW w:w="1734" w:type="pct"/>
          </w:tcPr>
          <w:p w14:paraId="124B3C2D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Выберите правильный ответ</w:t>
            </w:r>
          </w:p>
          <w:p w14:paraId="6B5054AD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модели, применяемые при постановке  финансово-экономических задач  не являются -математическими?</w:t>
            </w:r>
          </w:p>
          <w:p w14:paraId="03CD51E2" w14:textId="77777777" w:rsidR="005A2800" w:rsidRPr="008B7E2A" w:rsidRDefault="005A2800" w:rsidP="008B7E2A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а) аддитивные ;</w:t>
            </w:r>
          </w:p>
          <w:p w14:paraId="76CB0744" w14:textId="77777777" w:rsidR="005A2800" w:rsidRPr="008B7E2A" w:rsidRDefault="005A2800" w:rsidP="008B7E2A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б) мультипликативные ;</w:t>
            </w:r>
          </w:p>
          <w:p w14:paraId="65E2B66F" w14:textId="77777777" w:rsidR="005A2800" w:rsidRPr="008B7E2A" w:rsidRDefault="005A2800" w:rsidP="008B7E2A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в) кратные ;</w:t>
            </w:r>
          </w:p>
          <w:p w14:paraId="457DAE8B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8B7E2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когнитивные</w:t>
            </w:r>
            <w:r w:rsidRPr="008B7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19DEBC2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26A1C1D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Представьте обоснование плана по труду предприятия ТЭК, занятого добычей нефти. В отчетном периоде было добыто нефти на общую сумму в 15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млрд.руб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при численности занятых  в производстве 55 человек. На плановый период  объем добычи сократится на 5%. Если запланировано  удержать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уровень производительности труда на ранее достигнутом значении, какое перемещение персонала  предстоит  осуществить хозяйствующему субъекту</w:t>
            </w:r>
            <w:r w:rsidRPr="008B7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?   </w:t>
            </w:r>
          </w:p>
        </w:tc>
      </w:tr>
      <w:tr w:rsidR="008B7E2A" w:rsidRPr="008B7E2A" w14:paraId="6208FFAF" w14:textId="77777777" w:rsidTr="008B7E2A">
        <w:tc>
          <w:tcPr>
            <w:tcW w:w="933" w:type="pct"/>
            <w:vMerge/>
          </w:tcPr>
          <w:p w14:paraId="3A0AF0DB" w14:textId="77777777" w:rsidR="005A2800" w:rsidRPr="008B7E2A" w:rsidRDefault="005A2800" w:rsidP="008B7E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25B87676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30A559F8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795569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CE8094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2762AA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00F6BD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06888E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C6D8A0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14:paraId="77714E82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методы и информационные технологии для решения конкретных финансово-экономических задач в планировании и бюджетировании</w:t>
            </w:r>
          </w:p>
          <w:p w14:paraId="1F41990E" w14:textId="63442A80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финансово-экономические задачи в области планирования и бюджетирования с применением математических методов и информационных технологий </w:t>
            </w:r>
          </w:p>
        </w:tc>
        <w:tc>
          <w:tcPr>
            <w:tcW w:w="1734" w:type="pct"/>
          </w:tcPr>
          <w:p w14:paraId="329977E4" w14:textId="77777777" w:rsidR="005A2800" w:rsidRPr="008B7E2A" w:rsidRDefault="005A2800" w:rsidP="008B7E2A">
            <w:pPr>
              <w:tabs>
                <w:tab w:val="left" w:pos="591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Выберите несколько правильных ответа</w:t>
            </w:r>
          </w:p>
          <w:p w14:paraId="44993C72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планировании и бюджетировании наибольшее распространение получили методы </w:t>
            </w:r>
          </w:p>
          <w:p w14:paraId="45B0BA5B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а) математической экстраполяции</w:t>
            </w:r>
          </w:p>
          <w:p w14:paraId="27E9FFD7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экономико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–статистические</w:t>
            </w:r>
          </w:p>
          <w:p w14:paraId="57089938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эвристические </w:t>
            </w:r>
          </w:p>
          <w:p w14:paraId="7FEAE96F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экономико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–математического моделирования</w:t>
            </w:r>
          </w:p>
          <w:p w14:paraId="0DDFE962" w14:textId="75751542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Какой из </w:t>
            </w:r>
            <w:r w:rsidR="008B7E2A"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 экономико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-математического моделирования наиболее подходит для </w:t>
            </w:r>
            <w:r w:rsidR="005E0698"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 численности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персонала предприятий ТЭК. Обоснуйте свою позицию.</w:t>
            </w:r>
          </w:p>
        </w:tc>
      </w:tr>
      <w:tr w:rsidR="008B7E2A" w:rsidRPr="008B7E2A" w14:paraId="77AFCFAB" w14:textId="77777777" w:rsidTr="008B7E2A">
        <w:tc>
          <w:tcPr>
            <w:tcW w:w="933" w:type="pct"/>
            <w:vMerge/>
          </w:tcPr>
          <w:p w14:paraId="0E45C76D" w14:textId="77777777" w:rsidR="005A2800" w:rsidRPr="008B7E2A" w:rsidRDefault="005A2800" w:rsidP="008B7E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09DFAE59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6530554F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45B4C2" w14:textId="77777777" w:rsidR="008B7E2A" w:rsidRPr="008B7E2A" w:rsidRDefault="008B7E2A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0054D3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14:paraId="75C2ED47" w14:textId="77777777" w:rsidR="005A2800" w:rsidRPr="008B7E2A" w:rsidRDefault="005A2800" w:rsidP="008B7E2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модели финансово-экономических задач </w:t>
            </w:r>
          </w:p>
          <w:p w14:paraId="35EE66DD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на основании исследований математических моделей количественные и качественные выводы и рекомендации по принятию финансово-экономических решений</w:t>
            </w:r>
          </w:p>
          <w:p w14:paraId="15ECF69E" w14:textId="77777777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pct"/>
          </w:tcPr>
          <w:p w14:paraId="3EBDC611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Выберите правильный ответ</w:t>
            </w:r>
          </w:p>
          <w:p w14:paraId="11645CA2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является математической моделью для решения финансовых задач?</w:t>
            </w:r>
          </w:p>
          <w:p w14:paraId="5242804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а) линейное программирование</w:t>
            </w:r>
          </w:p>
          <w:p w14:paraId="5C3F097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динамическое программирование </w:t>
            </w:r>
          </w:p>
          <w:p w14:paraId="795A06FE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в) теория игр</w:t>
            </w:r>
          </w:p>
          <w:p w14:paraId="0DCB4167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г) теория ожиданий</w:t>
            </w:r>
          </w:p>
          <w:p w14:paraId="4998BB19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4E8E25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Обоснуйте факторы, которые приведут к изменениям в бюджете продаж нефтегазовой компании на плановый период по сравнению с ранее достигнутыми результатами, , если физический  объем добычи  трансформируется в сторону увеличения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труднозвлекаемых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запасов </w:t>
            </w:r>
          </w:p>
        </w:tc>
      </w:tr>
      <w:tr w:rsidR="008B7E2A" w:rsidRPr="008B7E2A" w14:paraId="2BE3E5A8" w14:textId="77777777" w:rsidTr="008B7E2A">
        <w:tc>
          <w:tcPr>
            <w:tcW w:w="933" w:type="pct"/>
            <w:vMerge w:val="restart"/>
          </w:tcPr>
          <w:p w14:paraId="2EBED619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</w:p>
          <w:p w14:paraId="6A285B1D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анализировать финансовую отчетность компаний 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топливно-энергетического комплекса, рассчитывать их финансовые показатели, оценивать финансовые риски компаний ТЭК</w:t>
            </w:r>
          </w:p>
        </w:tc>
        <w:tc>
          <w:tcPr>
            <w:tcW w:w="1066" w:type="pct"/>
          </w:tcPr>
          <w:p w14:paraId="0174EC99" w14:textId="3A91B8F1" w:rsidR="005A2800" w:rsidRPr="00E352DE" w:rsidRDefault="00E352DE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1.Применяет нормативно-правовую базу, регламентирующую порядок расчета финансово-</w:t>
            </w:r>
            <w:r w:rsidRPr="00E352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экономических показателей в ТЭК.</w:t>
            </w:r>
          </w:p>
        </w:tc>
        <w:tc>
          <w:tcPr>
            <w:tcW w:w="1267" w:type="pct"/>
          </w:tcPr>
          <w:p w14:paraId="7DA558EF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нормативно-правовую базу, регламентирующую порядок расчета финансово-экономических 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показателей в ТЭК</w:t>
            </w:r>
          </w:p>
          <w:p w14:paraId="2B4D6C69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рименить нормативно-правовую базу, регламентирующую порядок расчета финансово-экономических показателей в ТЭК.</w:t>
            </w:r>
          </w:p>
          <w:p w14:paraId="5444CC5D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pct"/>
          </w:tcPr>
          <w:p w14:paraId="6E60EBEA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 Выберите правильный ответ</w:t>
            </w:r>
          </w:p>
          <w:p w14:paraId="174771F0" w14:textId="45373A7F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Нормативно-правовые </w:t>
            </w:r>
            <w:r w:rsidR="008B7E2A"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применяемые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 расчете финансово-экономических показателей в ТЭК - …..</w:t>
            </w:r>
          </w:p>
          <w:p w14:paraId="2AEAB677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а.) Гражданский кодекс РФ</w:t>
            </w:r>
          </w:p>
          <w:p w14:paraId="0966C881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Уголовный кодекс РФ</w:t>
            </w:r>
          </w:p>
          <w:p w14:paraId="4726A51A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Налоговый кодекс РФ</w:t>
            </w:r>
          </w:p>
          <w:p w14:paraId="30989EAD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кодекс административно-правовых нарушений</w:t>
            </w:r>
          </w:p>
          <w:p w14:paraId="6A0C3095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0B0A6E2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ООО «Южный угольный разрез » проводит комплекс природоохранных мероприятий. Капитальные вложения в природоохранные объекты составили  1,9 млн. руб. Текущие  расходы, связанные с содержанием природоохранных объектов  в течение года  составили 410,0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Уловленную газоочистными сооружениями пыль (1,5 т в год)  и шламы  (12 т год) организация продает строительной компании, соответственно,  по 10,0 и 6 ,0 тыс. руб. за 1 т.  В результате платежи за загрязнение окружающей среды сократились  на 730,0 тыс. руб. в год.  Определите результативность  и эффективность  проводимых мероприятий. Какими нормативными документами необходимо руководствоваться при планировании природоохранных мероприятий?</w:t>
            </w:r>
          </w:p>
          <w:p w14:paraId="43FF156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8B7E2A" w:rsidRPr="008B7E2A" w14:paraId="43736651" w14:textId="77777777" w:rsidTr="00E352DE">
        <w:trPr>
          <w:trHeight w:val="711"/>
        </w:trPr>
        <w:tc>
          <w:tcPr>
            <w:tcW w:w="933" w:type="pct"/>
            <w:vMerge/>
          </w:tcPr>
          <w:p w14:paraId="60EE3971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6" w:type="pct"/>
          </w:tcPr>
          <w:p w14:paraId="66554E6E" w14:textId="39961490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2.Производит расчет и интерпретирует финансово-экономические показатели компаний и интегрированных структур ТЭК.</w:t>
            </w:r>
          </w:p>
          <w:p w14:paraId="71AECF63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A570BB7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86943F8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9616ECA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9E4123A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D9C028E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51AC001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E44A59A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A91EA7A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ADD0285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BB664A3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F3F7D29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E1E94F8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267" w:type="pct"/>
          </w:tcPr>
          <w:p w14:paraId="6645BDAA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финансово-экономические показатели компаний и интегрированных структур ТЭК, методики их расчета и оценки</w:t>
            </w:r>
          </w:p>
          <w:p w14:paraId="1F84A2F5" w14:textId="77777777" w:rsidR="005A2800" w:rsidRPr="008B7E2A" w:rsidRDefault="005A2800" w:rsidP="008B7E2A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E2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8B7E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производить расчеты экономических показателей, оценивающих эффективность деятельности и давать грамотную интерпретацию этих показателей для целей развития организаций ТЭК </w:t>
            </w:r>
          </w:p>
        </w:tc>
        <w:tc>
          <w:tcPr>
            <w:tcW w:w="1734" w:type="pct"/>
          </w:tcPr>
          <w:p w14:paraId="3E6C5351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8B7E2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</w:t>
            </w:r>
            <w:r w:rsidRPr="008B7E2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ыберите правильный ответ</w:t>
            </w:r>
            <w:r w:rsidRPr="008B7E2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5CC51ABF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Обобщающим показателем, характеризующим использование основных средств организации ТЭК является…</w:t>
            </w:r>
          </w:p>
          <w:p w14:paraId="10A006CD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а) оборачиваемость собственного капитала</w:t>
            </w:r>
          </w:p>
          <w:p w14:paraId="6631B226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б) фондоотдача</w:t>
            </w:r>
          </w:p>
          <w:p w14:paraId="1B8C472E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в) производственная мощность</w:t>
            </w:r>
          </w:p>
          <w:p w14:paraId="6F936E59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г) чистый денежный доход</w:t>
            </w:r>
          </w:p>
          <w:p w14:paraId="158939A0" w14:textId="2A5C4336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71749B5" w14:textId="532C6913" w:rsidR="005A2800" w:rsidRPr="008B7E2A" w:rsidRDefault="005A2800" w:rsidP="00E352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нефтеперерабатывающем заводе  за счет совершенствования технологии производительность труда планируется повысить на 10%, а заработную плату сотрудников – на 3%. Удельный вес заработной платы в структуре себестоимости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составляет 15%. Определите, как  это отразиться на себестоимости продукции.</w:t>
            </w:r>
          </w:p>
        </w:tc>
      </w:tr>
      <w:tr w:rsidR="008B7E2A" w:rsidRPr="008B7E2A" w14:paraId="6215243D" w14:textId="77777777" w:rsidTr="008B7E2A">
        <w:tc>
          <w:tcPr>
            <w:tcW w:w="933" w:type="pct"/>
            <w:vMerge/>
          </w:tcPr>
          <w:p w14:paraId="3D2908CB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6" w:type="pct"/>
          </w:tcPr>
          <w:p w14:paraId="6A4325A4" w14:textId="38880D57" w:rsidR="005A2800" w:rsidRPr="00E352DE" w:rsidRDefault="00E352DE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352DE">
              <w:rPr>
                <w:rFonts w:ascii="Times New Roman" w:eastAsia="Times New Roman" w:hAnsi="Times New Roman" w:cs="Times New Roman"/>
                <w:sz w:val="24"/>
                <w:szCs w:val="24"/>
              </w:rPr>
              <w:t>3.Анализирует и оценивает финансовые риски компаний ТЭК на основе полученных финансово-экономических показателей.</w:t>
            </w:r>
          </w:p>
        </w:tc>
        <w:tc>
          <w:tcPr>
            <w:tcW w:w="1267" w:type="pct"/>
          </w:tcPr>
          <w:p w14:paraId="2D07F2E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оценки финансовых рисков компаний ТЭК на основе полученных финансово-экономических показателей.</w:t>
            </w:r>
          </w:p>
          <w:p w14:paraId="22231A0A" w14:textId="6F283739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интерпретировать финансово-экономические показатели </w:t>
            </w:r>
          </w:p>
          <w:p w14:paraId="37AAB30C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критериев финансовых рисков</w:t>
            </w:r>
          </w:p>
        </w:tc>
        <w:tc>
          <w:tcPr>
            <w:tcW w:w="1734" w:type="pct"/>
          </w:tcPr>
          <w:p w14:paraId="2AA39CCA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Выберите правильный ответ </w:t>
            </w:r>
          </w:p>
          <w:p w14:paraId="61C2CB85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Какой метод оценки риска не применим для инновационного предприятия?</w:t>
            </w:r>
          </w:p>
          <w:p w14:paraId="09069ADE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сценарный</w:t>
            </w:r>
          </w:p>
          <w:p w14:paraId="5D6FD93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сравнительный</w:t>
            </w:r>
          </w:p>
          <w:p w14:paraId="26EBFC87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имитационного моделирования </w:t>
            </w:r>
          </w:p>
          <w:p w14:paraId="464384B5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VaR</w:t>
            </w:r>
            <w:proofErr w:type="spellEnd"/>
          </w:p>
          <w:p w14:paraId="34494277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p w14:paraId="79879968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Обоснуйте, какой из видов рисков  наиболее опасен для результативности и эффективности производственно-хозяйственной деятельности предприятий ТЭК.</w:t>
            </w:r>
          </w:p>
        </w:tc>
      </w:tr>
      <w:tr w:rsidR="008B7E2A" w:rsidRPr="008B7E2A" w14:paraId="2B5082F5" w14:textId="77777777" w:rsidTr="008B7E2A">
        <w:trPr>
          <w:trHeight w:val="3228"/>
        </w:trPr>
        <w:tc>
          <w:tcPr>
            <w:tcW w:w="933" w:type="pct"/>
            <w:vMerge w:val="restart"/>
          </w:tcPr>
          <w:p w14:paraId="601C22EE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  <w:p w14:paraId="3274FE72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программных продуктов</w:t>
            </w:r>
          </w:p>
        </w:tc>
        <w:tc>
          <w:tcPr>
            <w:tcW w:w="1066" w:type="pct"/>
          </w:tcPr>
          <w:p w14:paraId="4D522A2A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428636C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C7B2216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AD7AFDD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F826D27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9A25007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C5B2926" w14:textId="77777777" w:rsidR="00040159" w:rsidRPr="008B7E2A" w:rsidRDefault="00040159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317492" w14:textId="77777777" w:rsidR="00040159" w:rsidRPr="008B7E2A" w:rsidRDefault="00040159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61F650" w14:textId="13903ECD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14:paraId="323365AE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 планирования и бюджетирования в организациях ТЭК</w:t>
            </w: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составления планово-экономической отчетности компании</w:t>
            </w:r>
          </w:p>
          <w:p w14:paraId="0083840C" w14:textId="77777777" w:rsidR="005A2800" w:rsidRPr="008B7E2A" w:rsidRDefault="005A2800" w:rsidP="008B7E2A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8B7E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рассчитать планово-экономические показатели при использовании технических средств и специальных программных продуктов</w:t>
            </w:r>
          </w:p>
        </w:tc>
        <w:tc>
          <w:tcPr>
            <w:tcW w:w="1734" w:type="pct"/>
          </w:tcPr>
          <w:p w14:paraId="506D7DBA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Установите очередность этапов</w:t>
            </w: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системы бюджетирования </w:t>
            </w:r>
          </w:p>
          <w:p w14:paraId="137D1959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1.Разработка финансовой структуры организации</w:t>
            </w:r>
          </w:p>
          <w:p w14:paraId="414222EE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2.Формирование бюджетов</w:t>
            </w:r>
          </w:p>
          <w:p w14:paraId="2142D5C3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3.Мониторинг исполнения бюджетов</w:t>
            </w:r>
          </w:p>
          <w:p w14:paraId="1C0F5064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4.Работа  бюджетного комитета ...</w:t>
            </w:r>
          </w:p>
          <w:p w14:paraId="128BC8CC" w14:textId="77777777" w:rsidR="005A2800" w:rsidRPr="008B7E2A" w:rsidRDefault="005A2800" w:rsidP="008B7E2A">
            <w:pPr>
              <w:keepNext/>
              <w:keepLines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...</w:t>
            </w:r>
          </w:p>
          <w:p w14:paraId="17A303FE" w14:textId="77777777" w:rsidR="005A2800" w:rsidRPr="008B7E2A" w:rsidRDefault="005A2800" w:rsidP="008B7E2A">
            <w:pPr>
              <w:shd w:val="clear" w:color="auto" w:fill="FFFFFF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63DCDE7E" w14:textId="77777777" w:rsidR="005A2800" w:rsidRPr="008B7E2A" w:rsidRDefault="005A2800" w:rsidP="008B7E2A">
            <w:pPr>
              <w:shd w:val="clear" w:color="auto" w:fill="FFFFFF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Обоснуйте, какой из известных вам  специальных программных продуктов наиболее подходит для планирования и бюджетирования производственно-хозяйственной деятельности предприятий ТЭК.</w:t>
            </w:r>
          </w:p>
        </w:tc>
      </w:tr>
      <w:tr w:rsidR="008B7E2A" w:rsidRPr="008B7E2A" w14:paraId="628EAE21" w14:textId="77777777" w:rsidTr="00E352DE">
        <w:trPr>
          <w:trHeight w:val="4538"/>
        </w:trPr>
        <w:tc>
          <w:tcPr>
            <w:tcW w:w="933" w:type="pct"/>
            <w:vMerge/>
          </w:tcPr>
          <w:p w14:paraId="4ABCBC28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66" w:type="pct"/>
          </w:tcPr>
          <w:p w14:paraId="69766F3E" w14:textId="51AF0DCA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2.Использует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технические средства и специальные программные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продукты в расчете финансово-экономических планов компаний ТЭК.</w:t>
            </w:r>
          </w:p>
          <w:p w14:paraId="7F968944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D1CFD8C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C37C9D6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346F8C0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4C1A7B4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44B88F2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0D17C9C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FA65E90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C8697C0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27867A1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02C8540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700A22C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E5A3520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5B4B683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0CA87AB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4C3A149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58B2B7D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67" w:type="pct"/>
          </w:tcPr>
          <w:p w14:paraId="071035E7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технические средства и специальные программные продукты, используемые при расчете финансово-экономических планов компаний ТЭК</w:t>
            </w:r>
          </w:p>
          <w:p w14:paraId="10B16222" w14:textId="5CB54067" w:rsidR="005A2800" w:rsidRPr="008B7E2A" w:rsidRDefault="005A2800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текущие и перспективные планы деятельности предприятия и его подразделений; бизнес-планы проектов</w:t>
            </w: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4" w:type="pct"/>
          </w:tcPr>
          <w:p w14:paraId="000E5DBD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Выберите два  правильный ответа</w:t>
            </w:r>
          </w:p>
          <w:p w14:paraId="422ED5A8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Барьерами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ТЭК являются…</w:t>
            </w:r>
          </w:p>
          <w:p w14:paraId="19C75824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отсутствие современных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</w:t>
            </w:r>
          </w:p>
          <w:p w14:paraId="0F8D107B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отсутствие сильной инновационной и промышленной политики </w:t>
            </w:r>
            <w:hyperlink r:id="rId8" w:tooltip="Государство" w:history="1">
              <w:r w:rsidRPr="008B7E2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государства</w:t>
              </w:r>
            </w:hyperlink>
          </w:p>
          <w:p w14:paraId="31BE0963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достаточно большое давление на ТЭК  «новой </w:t>
            </w:r>
            <w:hyperlink r:id="rId9" w:tooltip="Энергетика" w:history="1">
              <w:r w:rsidRPr="008B7E2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энергетики</w:t>
              </w:r>
            </w:hyperlink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627AF879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недостаточная информированность  собственников и сотрудников предприятий ТЭК </w:t>
            </w:r>
          </w:p>
          <w:p w14:paraId="229B2E2C" w14:textId="77777777" w:rsidR="005A2800" w:rsidRPr="008B7E2A" w:rsidRDefault="005A2800" w:rsidP="008B7E2A">
            <w:pPr>
              <w:kinsoku w:val="0"/>
              <w:overflowPunct w:val="0"/>
              <w:spacing w:after="0" w:line="257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BE45F6" w14:textId="0C5DA438" w:rsidR="005A2800" w:rsidRPr="008B7E2A" w:rsidRDefault="005A2800" w:rsidP="00E352DE">
            <w:pPr>
              <w:kinsoku w:val="0"/>
              <w:overflowPunct w:val="0"/>
              <w:spacing w:line="25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шахту «Большевик» в Кемеровской области требуются горнорабочие (4 человека) по ремонту горных выработок 4 разряда с оплатой труда в размере 57 тыс. руб. в месяц. Определите прирост годового фонда оплаты труда и суммы начислений в социальные фонды организации, если вакансии будут полностью заполнены.</w:t>
            </w:r>
          </w:p>
        </w:tc>
      </w:tr>
      <w:tr w:rsidR="008B7E2A" w:rsidRPr="008B7E2A" w14:paraId="7323424D" w14:textId="77777777" w:rsidTr="008B7E2A">
        <w:tc>
          <w:tcPr>
            <w:tcW w:w="933" w:type="pct"/>
            <w:vMerge/>
          </w:tcPr>
          <w:p w14:paraId="16BB17EF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6" w:type="pct"/>
            <w:vMerge w:val="restart"/>
          </w:tcPr>
          <w:p w14:paraId="2FE25FA8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3.Использует результаты анализа финансовой, бухгалтерской, статистической отчетности при составлении финансовых планов компаний ТЭК.</w:t>
            </w:r>
          </w:p>
          <w:p w14:paraId="1A7C6C93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25E1440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E3BB4B6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390A5AD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F30A57A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8492C0A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A2B32A1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4230C3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455A6B8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4E9C0AD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69192E6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9BD6A88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2ACA93D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51E889B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4.Предлагает варианты решения финансово-экономических задач в условиях неопределенности</w:t>
            </w:r>
          </w:p>
          <w:p w14:paraId="2F6BA44F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F8B4A3B" w14:textId="77777777" w:rsidR="00E352DE" w:rsidRPr="008B7E2A" w:rsidRDefault="00E352DE" w:rsidP="00E3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291ED8A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267" w:type="pct"/>
          </w:tcPr>
          <w:p w14:paraId="53528612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методики построения</w:t>
            </w:r>
            <w:r w:rsidRPr="008B7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финансовой, бухгалтерской, статистической отчетности компании</w:t>
            </w:r>
          </w:p>
          <w:p w14:paraId="1229DAC4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интерпретировать финансовую, бухгалтерскую и иную информацию, содержащуюся в отчетности компаний  различных форм собственности, организаций, ведомств при составлении финансовых планов компаний ТЭК</w:t>
            </w:r>
          </w:p>
        </w:tc>
        <w:tc>
          <w:tcPr>
            <w:tcW w:w="1734" w:type="pct"/>
          </w:tcPr>
          <w:p w14:paraId="6ABA47D3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Выберите правильный ответ</w:t>
            </w:r>
          </w:p>
          <w:p w14:paraId="07625374" w14:textId="6F65DFDD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годовую финансовую </w:t>
            </w:r>
            <w:r w:rsidR="00040159"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0159"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бухгалтерскую) отчетность входит..</w:t>
            </w:r>
          </w:p>
          <w:p w14:paraId="62284EE6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отчет об использовании производственной мощности</w:t>
            </w:r>
          </w:p>
          <w:p w14:paraId="3F67AB84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отчет о финансовом состоянии</w:t>
            </w:r>
          </w:p>
          <w:p w14:paraId="072BB841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отчет по состоянию дебиторской и кредиторской задолженности</w:t>
            </w:r>
          </w:p>
          <w:p w14:paraId="33484C2A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отчет  качестве продукции</w:t>
            </w:r>
          </w:p>
          <w:p w14:paraId="455A92DC" w14:textId="77777777" w:rsidR="00040159" w:rsidRPr="008B7E2A" w:rsidRDefault="00040159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E87958" w14:textId="3EC0DAB6" w:rsidR="005A2800" w:rsidRPr="008B7E2A" w:rsidRDefault="005A2800" w:rsidP="008B7E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добычи угля по плану составляет  1850 руб. за тонну. Определить уровень фактической себестоимости при увеличении объема добычи на 3,5%, если доля условно-постоянных расходов в себестоимости произведенной продукции составляет 25%.</w:t>
            </w:r>
          </w:p>
          <w:p w14:paraId="66840E3E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7E2A" w:rsidRPr="008B7E2A" w14:paraId="7B913CA7" w14:textId="77777777" w:rsidTr="008B7E2A">
        <w:tc>
          <w:tcPr>
            <w:tcW w:w="933" w:type="pct"/>
            <w:vMerge/>
          </w:tcPr>
          <w:p w14:paraId="2AB385C0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66" w:type="pct"/>
            <w:vMerge/>
          </w:tcPr>
          <w:p w14:paraId="441EE14E" w14:textId="77777777" w:rsidR="005A2800" w:rsidRPr="008B7E2A" w:rsidRDefault="005A2800" w:rsidP="008B7E2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</w:tc>
        <w:tc>
          <w:tcPr>
            <w:tcW w:w="1267" w:type="pct"/>
          </w:tcPr>
          <w:p w14:paraId="6FB63CE8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задачи в развитии компании исходя</w:t>
            </w: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государственных программ и стратегий развития</w:t>
            </w:r>
          </w:p>
          <w:p w14:paraId="378967C3" w14:textId="77777777" w:rsidR="005A2800" w:rsidRPr="008B7E2A" w:rsidRDefault="005A2800" w:rsidP="008B7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экономические, финансовые и организационно-управленческие модели развития компании, определить приоритетные варианты развития компании в условиях неопределенности</w:t>
            </w:r>
          </w:p>
        </w:tc>
        <w:tc>
          <w:tcPr>
            <w:tcW w:w="1734" w:type="pct"/>
          </w:tcPr>
          <w:p w14:paraId="2D5E6DB8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Выберите правильный ответ</w:t>
            </w:r>
          </w:p>
          <w:p w14:paraId="1AA4096F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развития  ТЭК принята до …..года.</w:t>
            </w:r>
          </w:p>
          <w:p w14:paraId="220A95C8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2025</w:t>
            </w:r>
          </w:p>
          <w:p w14:paraId="0B20E4D0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2030</w:t>
            </w:r>
          </w:p>
          <w:p w14:paraId="07F6BA29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2035</w:t>
            </w:r>
          </w:p>
          <w:p w14:paraId="1F506C05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</w:p>
          <w:p w14:paraId="6B4CCD56" w14:textId="77777777" w:rsidR="005A2800" w:rsidRPr="008B7E2A" w:rsidRDefault="005A2800" w:rsidP="008B7E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00FCC153" w14:textId="4B53780F" w:rsidR="005A2800" w:rsidRPr="008B7E2A" w:rsidRDefault="005A2800" w:rsidP="00E352D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Антипинский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НПЗ (завершено строительство в 2018 году, располагает общей мощностью переработки 9,0  млн т  нефти в год и производит дизельное топливо, вакуумный газойль,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нафту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бензин (АИ-80 и АИ-92), кокс, техническую серу и сжиженный углеводородный газ)   проходит процедуру банкротства при участии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Арбитражного суда Тюменской области по заявлению одной из структур ПАО Сбербанка.  Нефтяная государственная компания Азербайджана </w:t>
            </w:r>
            <w:r w:rsidRPr="008B7E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SOCAR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приняла участие в сохранении бизнеса </w:t>
            </w:r>
            <w:proofErr w:type="spellStart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Антипинского</w:t>
            </w:r>
            <w:proofErr w:type="spellEnd"/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НПЗ.</w:t>
            </w:r>
            <w:r w:rsidRPr="008B7E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B7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Дайте оценку происходящим в течение 2019-2021 годов событиям.</w:t>
            </w:r>
          </w:p>
        </w:tc>
      </w:tr>
    </w:tbl>
    <w:p w14:paraId="0DD0D905" w14:textId="77777777" w:rsidR="005A2800" w:rsidRPr="005A2800" w:rsidRDefault="005A2800" w:rsidP="005A2800">
      <w:pPr>
        <w:keepNext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E9AE3B" w14:textId="77777777" w:rsidR="001B71BE" w:rsidRPr="001B71BE" w:rsidRDefault="001B71BE" w:rsidP="001B71BE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8" w:name="_Hlk118730819"/>
      <w:r w:rsidRPr="001B71BE">
        <w:rPr>
          <w:rFonts w:ascii="Times New Roman" w:hAnsi="Times New Roman" w:cs="Times New Roman"/>
          <w:b/>
          <w:sz w:val="28"/>
          <w:szCs w:val="28"/>
          <w:lang w:val="kk-KZ"/>
        </w:rPr>
        <w:t>Типы заданий, выносимых на зачет</w:t>
      </w:r>
    </w:p>
    <w:p w14:paraId="799E550E" w14:textId="77777777" w:rsidR="001B71BE" w:rsidRPr="001B71BE" w:rsidRDefault="001B71BE" w:rsidP="001B71BE">
      <w:pPr>
        <w:numPr>
          <w:ilvl w:val="1"/>
          <w:numId w:val="24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B71BE">
        <w:rPr>
          <w:rFonts w:ascii="Times New Roman" w:hAnsi="Times New Roman" w:cs="Times New Roman"/>
          <w:i/>
          <w:sz w:val="28"/>
          <w:szCs w:val="28"/>
          <w:lang w:val="kk-KZ"/>
        </w:rPr>
        <w:t>Теоретический вопрос (24 баллов)</w:t>
      </w:r>
    </w:p>
    <w:p w14:paraId="4A31F292" w14:textId="77777777" w:rsidR="001B71BE" w:rsidRPr="001B71BE" w:rsidRDefault="001B71BE" w:rsidP="001B71BE">
      <w:pPr>
        <w:numPr>
          <w:ilvl w:val="1"/>
          <w:numId w:val="24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B71BE">
        <w:rPr>
          <w:rFonts w:ascii="Times New Roman" w:hAnsi="Times New Roman" w:cs="Times New Roman"/>
          <w:i/>
          <w:sz w:val="28"/>
          <w:szCs w:val="28"/>
          <w:lang w:val="kk-KZ"/>
        </w:rPr>
        <w:t>Тестовые задания – 3 (6 баллов)</w:t>
      </w:r>
    </w:p>
    <w:p w14:paraId="7933A7DF" w14:textId="77777777" w:rsidR="001B71BE" w:rsidRPr="001B71BE" w:rsidRDefault="001B71BE" w:rsidP="001B71BE">
      <w:pPr>
        <w:numPr>
          <w:ilvl w:val="1"/>
          <w:numId w:val="24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B71BE">
        <w:rPr>
          <w:rFonts w:ascii="Times New Roman" w:hAnsi="Times New Roman" w:cs="Times New Roman"/>
          <w:i/>
          <w:sz w:val="28"/>
          <w:szCs w:val="28"/>
          <w:lang w:val="kk-KZ"/>
        </w:rPr>
        <w:t>Практикоориентированное / ситуационное задание (30 баллов)</w:t>
      </w:r>
    </w:p>
    <w:p w14:paraId="3100EF22" w14:textId="77777777" w:rsidR="001B71BE" w:rsidRDefault="001B71BE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111D92C" w14:textId="08940142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Примерный перечень вопросов для подготовки к </w:t>
      </w: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зачету</w:t>
      </w:r>
    </w:p>
    <w:p w14:paraId="2162C57F" w14:textId="5843D5E3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1.Планирование как наука и вид экономической деятельности.</w:t>
      </w:r>
    </w:p>
    <w:p w14:paraId="653F5A8C" w14:textId="77777777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Роль и место планирования в управлении хозяйствующим субъектом. </w:t>
      </w:r>
    </w:p>
    <w:p w14:paraId="4A819CA7" w14:textId="77777777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3.Предмет, цели и задачи учебной дисциплины Практикум «Планирование и бюджетирование в организациях ТЭК».</w:t>
      </w:r>
    </w:p>
    <w:p w14:paraId="69638CCE" w14:textId="77777777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Сущность и структура объектов планирования. </w:t>
      </w:r>
    </w:p>
    <w:p w14:paraId="2B1DA862" w14:textId="38CF5190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временные границы планирования. </w:t>
      </w:r>
    </w:p>
    <w:p w14:paraId="2BD18082" w14:textId="77777777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Система планов организации, их взаимосвязь. </w:t>
      </w:r>
    </w:p>
    <w:p w14:paraId="1F3BCAF4" w14:textId="77777777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Основные методы разработки планов. </w:t>
      </w:r>
    </w:p>
    <w:p w14:paraId="53E5B04E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Взаимосвязь планов предприятия с государственными, отраслевыми и региональными планами.</w:t>
      </w:r>
    </w:p>
    <w:p w14:paraId="2DA98CFC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9.Основные понятия бюджетирования как инструмента текущего планирования.</w:t>
      </w:r>
    </w:p>
    <w:p w14:paraId="5C92618F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Виды и функции бюджетов. Доходная и расходная части бюджетов. Центры ответственности.  </w:t>
      </w:r>
    </w:p>
    <w:p w14:paraId="76B585C2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Принципы бюджетирования. </w:t>
      </w:r>
    </w:p>
    <w:p w14:paraId="2CD96960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12.Особенности организации процесса бюджетирования первого, второго, третьего и четвертого уровней. </w:t>
      </w:r>
    </w:p>
    <w:p w14:paraId="2BAC5221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13.Этапы процесса бюджетирования. Гибкие бюджеты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CD7960E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14.Взаимосвязь бюджетирования и оперативного планирования.</w:t>
      </w:r>
    </w:p>
    <w:p w14:paraId="45A4574D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документов и ответственных процесса бюджетирования.</w:t>
      </w:r>
    </w:p>
    <w:p w14:paraId="4CB5F200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Планы научно-технического и социального развития в системе планов предприятия. </w:t>
      </w:r>
    </w:p>
    <w:p w14:paraId="7B11B959" w14:textId="1AB3497C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17.Планирование повышения качества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продукции, внедрения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прогрессивной техники и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технологий, совершенствования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управления, организации производства и труда. </w:t>
      </w:r>
    </w:p>
    <w:p w14:paraId="720072E1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18. Планирование мероприятий по охране и рациональному использованию природных ресурсов. </w:t>
      </w:r>
    </w:p>
    <w:p w14:paraId="16442324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19. Планирование социального развития предприятия и его роль в обеспечении конкурентоспособности персонала предприятия.</w:t>
      </w:r>
    </w:p>
    <w:p w14:paraId="4F04EA3A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20.Основные направления совершенствования социальной структуры коллектива предприятия. </w:t>
      </w:r>
    </w:p>
    <w:p w14:paraId="0A9A9E39" w14:textId="476965BE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21.Сводный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бюджет организации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его составные части 1-го уровня операционный инвестиционный и финансовый бюджеты.</w:t>
      </w:r>
    </w:p>
    <w:p w14:paraId="68B49A71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22. План производства и реализации продукции: основные показатели, их экономическая сущность и порядок обоснования. </w:t>
      </w:r>
    </w:p>
    <w:p w14:paraId="7395C18E" w14:textId="33D20295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</w:t>
      </w:r>
      <w:r w:rsidR="00C36E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Особенности формирования производственной программы предприятий ТЭК в соответствии с перспективами спроса на продукцию,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заявками потребителей, условиями поставки готовой продукции и загрузки технологического оборудования.</w:t>
      </w:r>
    </w:p>
    <w:p w14:paraId="532F62FD" w14:textId="26C2391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24. 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разработки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производственной программы вспомогательных и обслуживающих производств предприятий ТЭК.</w:t>
      </w:r>
    </w:p>
    <w:p w14:paraId="5BF56E3B" w14:textId="4BA74CF6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25.</w:t>
      </w:r>
      <w:r w:rsidR="00C36E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формирования операционного бюджета предприятия ТЭК.</w:t>
      </w:r>
    </w:p>
    <w:p w14:paraId="7192C3F8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26.Нормирование расхода и запаса материальных ресурсов на предприятиях ТЭК.</w:t>
      </w:r>
    </w:p>
    <w:p w14:paraId="2674E892" w14:textId="12AA7AD6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27.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определения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потребности в сырье, оборудовании, запасных частях, основных и вспомогательных материалах, топливе, энергии на </w:t>
      </w:r>
      <w:r w:rsidR="00E352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предприятиях ТЭК.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Составление материальных балансов. Планиров</w:t>
      </w:r>
      <w:r w:rsidR="00E352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ание производственных запасов.</w:t>
      </w:r>
    </w:p>
    <w:p w14:paraId="6E0AFD08" w14:textId="1302A39D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28.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Бюджеты закупок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материальных ресурсов и оборудования на предприятиях ТЭК.</w:t>
      </w:r>
    </w:p>
    <w:p w14:paraId="369A0D80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29.  Бюджет коммерческих расходов предприятия ТЭК.</w:t>
      </w:r>
    </w:p>
    <w:p w14:paraId="4F04A910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30.  Инвестиционный бюджет предприятия ТЭК.</w:t>
      </w:r>
    </w:p>
    <w:p w14:paraId="00D6A22F" w14:textId="1AB9F010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31.</w:t>
      </w:r>
      <w:r w:rsidR="00C36E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Содержание сводного плана по труду и заработной плате.</w:t>
      </w:r>
    </w:p>
    <w:p w14:paraId="4518909C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32. Методы и порядок расчета численности производственного персонала: основных и вспомогательных рабочих, руководителей, специалистов на предприятиях ТЭК.</w:t>
      </w:r>
    </w:p>
    <w:p w14:paraId="5A70789A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33. Планирование производительности труда предприятий ТЭК: показатели, методики расчета. </w:t>
      </w:r>
    </w:p>
    <w:p w14:paraId="27CF9FA3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34.Состав фонда оплаты труда. Планирование средств на оплату труда по группам и категориям персонала, видам работ и производств. </w:t>
      </w:r>
    </w:p>
    <w:p w14:paraId="632BF512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35. Особенности бюджетирования фонда оплаты труда предприятий ТЭК. </w:t>
      </w:r>
    </w:p>
    <w:p w14:paraId="2865B0F9" w14:textId="4950FF3D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36.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классификация издержек на производство и реализацию то</w:t>
      </w:r>
      <w:r w:rsidR="00036EE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ливно-энергетических ресурсов.</w:t>
      </w:r>
    </w:p>
    <w:p w14:paraId="6042F67B" w14:textId="6A3B58CC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C3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планирования затрат по экономическим элементам и статьям калькуляции в организация ТЭК. </w:t>
      </w:r>
    </w:p>
    <w:p w14:paraId="03F6A51A" w14:textId="01CA72CA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38.</w:t>
      </w:r>
      <w:r w:rsidR="00C3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планирование себестоимости работ и услуг вспомогательных и обслуживающих производств в составе предприятий ТЭК.</w:t>
      </w:r>
    </w:p>
    <w:p w14:paraId="282896CF" w14:textId="14AA3CAB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Факторы и резервы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 издержек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и реализации продукции в ТЭК.</w:t>
      </w:r>
    </w:p>
    <w:p w14:paraId="382E5E2A" w14:textId="2FF024C5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Бюджеты прямых (производственных) затрат, прямых (сбытовых) и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коммерческих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предприятий ТЭК.</w:t>
      </w:r>
    </w:p>
    <w:p w14:paraId="65DF385D" w14:textId="0CA06288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общехозяйственных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(управленческих) расходов предприятий ТЭК.</w:t>
      </w:r>
    </w:p>
    <w:p w14:paraId="3F823016" w14:textId="77777777" w:rsidR="005A2800" w:rsidRPr="005A2800" w:rsidRDefault="005A2800" w:rsidP="00C36E68">
      <w:pPr>
        <w:spacing w:after="0" w:line="360" w:lineRule="auto"/>
        <w:ind w:left="-284" w:firstLine="9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Долгосрочное и краткосрочное финансовое планирование производственно-хозяйственной деятельности предприятий ТЭК. </w:t>
      </w:r>
    </w:p>
    <w:p w14:paraId="007B8FD7" w14:textId="3712193B" w:rsidR="005A2800" w:rsidRPr="005A2800" w:rsidRDefault="005A2800" w:rsidP="00C36E68">
      <w:pPr>
        <w:spacing w:after="0" w:line="360" w:lineRule="auto"/>
        <w:ind w:left="-284" w:firstLine="9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Финансовый план предприятия ТЭК: задачи, содержание, порядок разработки. Его связь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инвестиционным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кредитным планом хозяйствующего субъекта.</w:t>
      </w:r>
    </w:p>
    <w:p w14:paraId="1F49E866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Баланс доходов и расходов предприятия ТЭК.  </w:t>
      </w:r>
    </w:p>
    <w:p w14:paraId="71655ADC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Планирование доходов и поступлений денежных средств предприятия. Источники поступлений средств.</w:t>
      </w:r>
    </w:p>
    <w:p w14:paraId="585B8C0A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46.  Планирование расходов и отчислений денежных средств.</w:t>
      </w:r>
    </w:p>
    <w:p w14:paraId="4B184342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47.  Направления использования прибыли.</w:t>
      </w:r>
    </w:p>
    <w:p w14:paraId="7CD91CD4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48. Отчет о финансовых результатах и их использовании — основной плановый и отчетный документ операционного бюджета предприятия ТЭК.</w:t>
      </w:r>
    </w:p>
    <w:p w14:paraId="3033F9C3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49. Бюджет денежных потоков предприятия ТЭК.</w:t>
      </w:r>
    </w:p>
    <w:p w14:paraId="55017459" w14:textId="77777777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50. Бюджет финансового положения предприятия ТЭК.</w:t>
      </w:r>
    </w:p>
    <w:p w14:paraId="33D95140" w14:textId="4EA25958" w:rsidR="005A2800" w:rsidRPr="005A2800" w:rsidRDefault="005A2800" w:rsidP="00C36E68">
      <w:pPr>
        <w:spacing w:after="0" w:line="36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C3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платформы и системы для целей внутрипроизводственного планирования предприятий ТЭК.</w:t>
      </w:r>
    </w:p>
    <w:p w14:paraId="330ED2B3" w14:textId="552B124E" w:rsidR="005A2800" w:rsidRPr="005A2800" w:rsidRDefault="005A2800" w:rsidP="00C36E68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52. План-факт-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показателей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предприятия ТЭК. </w:t>
      </w:r>
    </w:p>
    <w:p w14:paraId="5AB5FDAF" w14:textId="77777777" w:rsidR="005A2800" w:rsidRPr="005A2800" w:rsidRDefault="005A2800" w:rsidP="00C36E68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53. Поведенческие аспекты бюджетного контроля</w:t>
      </w:r>
    </w:p>
    <w:p w14:paraId="12D2088E" w14:textId="03D62DAB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54.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Моделирование (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альтернатива бюджетированию) – важнейший инструмент управления бизнесом   в условиях кризисного положения предприятий.</w:t>
      </w:r>
    </w:p>
    <w:p w14:paraId="1E9EEB3B" w14:textId="1AE0CC8A" w:rsidR="005A2800" w:rsidRPr="005A2800" w:rsidRDefault="005A2800" w:rsidP="00C36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55. План финансового оздоровления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система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ограничений управляющих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воздействий в </w:t>
      </w:r>
      <w:r w:rsidR="00E352DE"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целях выхода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из кризиса предприятия ТЭК.</w:t>
      </w:r>
    </w:p>
    <w:p w14:paraId="51B30063" w14:textId="77777777" w:rsidR="005A2800" w:rsidRPr="005A2800" w:rsidRDefault="005A2800" w:rsidP="00C36E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8"/>
    <w:p w14:paraId="5B22BA84" w14:textId="3686768D" w:rsidR="005A2800" w:rsidRPr="005A2800" w:rsidRDefault="005A2800" w:rsidP="00C36E68">
      <w:pPr>
        <w:spacing w:after="0" w:line="360" w:lineRule="auto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</w:pPr>
      <w:r w:rsidRPr="005A2800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 xml:space="preserve">Пример </w:t>
      </w:r>
      <w:r w:rsidR="00C36E68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 xml:space="preserve">варианта </w:t>
      </w:r>
      <w:r w:rsidR="00E352DE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 xml:space="preserve">билета для </w:t>
      </w:r>
      <w:r w:rsidRPr="005A2800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>зачет</w:t>
      </w:r>
      <w:r w:rsidR="00C36E68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ru-RU"/>
        </w:rPr>
        <w:t>а</w:t>
      </w:r>
    </w:p>
    <w:p w14:paraId="49E2D1FB" w14:textId="6EE7A59C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вопрос (</w:t>
      </w:r>
      <w:r w:rsidR="005C363E"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</w:t>
      </w:r>
      <w:r w:rsidR="005C363E"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5C3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9E679F" w14:textId="77777777" w:rsidR="005A2800" w:rsidRPr="005A2800" w:rsidRDefault="005A2800" w:rsidP="00C36E6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Дайте развернутый ответ</w:t>
      </w:r>
    </w:p>
    <w:p w14:paraId="60FA05A4" w14:textId="5E868C5C" w:rsidR="005A2800" w:rsidRPr="005A2800" w:rsidRDefault="005A2800" w:rsidP="00C36E6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Раскройте </w:t>
      </w:r>
      <w:r w:rsidR="001B0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сущность, назначение, принципы организации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контроля на предприятиях ТЭК</w:t>
      </w:r>
      <w:r w:rsidR="001B05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AAE972" w14:textId="70B1D185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вопрос (</w:t>
      </w:r>
      <w:r w:rsidR="005C363E"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  <w:r w:rsidRPr="005C3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CAC34F" w14:textId="77777777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Выберете правильный ответ</w:t>
      </w:r>
    </w:p>
    <w:p w14:paraId="1494941E" w14:textId="77777777" w:rsidR="005A2800" w:rsidRPr="005A2800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Фактор внешней среды, оказывающий прямое влияние на деятельность организации ТЭК</w:t>
      </w:r>
    </w:p>
    <w:p w14:paraId="2303121A" w14:textId="77777777" w:rsidR="005A2800" w:rsidRPr="005A2800" w:rsidRDefault="005A2800" w:rsidP="00C36E68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экономическая нестабильность </w:t>
      </w:r>
    </w:p>
    <w:p w14:paraId="47DA22B2" w14:textId="77777777" w:rsidR="005A2800" w:rsidRPr="005A2800" w:rsidRDefault="005A2800" w:rsidP="00C36E68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уровень конкуренции</w:t>
      </w:r>
    </w:p>
    <w:p w14:paraId="1671E9CC" w14:textId="77777777" w:rsidR="005A2800" w:rsidRPr="005A2800" w:rsidRDefault="005A2800" w:rsidP="00C36E68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уровень безработицы</w:t>
      </w:r>
    </w:p>
    <w:p w14:paraId="2B22F680" w14:textId="77777777" w:rsidR="005A2800" w:rsidRPr="005A2800" w:rsidRDefault="005A2800" w:rsidP="00C36E68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5A28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снижение рождаемости населения</w:t>
      </w:r>
    </w:p>
    <w:p w14:paraId="6D153F43" w14:textId="77777777" w:rsidR="005A2800" w:rsidRPr="005A2800" w:rsidRDefault="005A2800" w:rsidP="00C36E6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5A280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Выберете правильный ответ</w:t>
      </w:r>
    </w:p>
    <w:p w14:paraId="6328D0C5" w14:textId="3BC53B23" w:rsidR="005A2800" w:rsidRPr="005A2800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Раздел плана организации ТЭК,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отражающий информацию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использованных при его разработке источниках информации</w:t>
      </w:r>
    </w:p>
    <w:p w14:paraId="2FDDF0E8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резюме</w:t>
      </w:r>
    </w:p>
    <w:p w14:paraId="706FB7DD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титульный лист</w:t>
      </w:r>
    </w:p>
    <w:p w14:paraId="08ED9359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приложения</w:t>
      </w:r>
    </w:p>
    <w:p w14:paraId="1D3A6CC4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содержание</w:t>
      </w:r>
    </w:p>
    <w:p w14:paraId="60969C4E" w14:textId="20C285A0" w:rsidR="005A2800" w:rsidRPr="005A2800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Выберете правильный ответ</w:t>
      </w:r>
    </w:p>
    <w:p w14:paraId="0CF73CB2" w14:textId="77777777" w:rsidR="005A2800" w:rsidRPr="005A2800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Смета затрат на производство организации ТЭК  составляется по</w:t>
      </w:r>
    </w:p>
    <w:p w14:paraId="03E042C6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статьям калькуляции</w:t>
      </w:r>
    </w:p>
    <w:p w14:paraId="4D6E4BB1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экономическим элементам</w:t>
      </w:r>
    </w:p>
    <w:p w14:paraId="1B5AB41F" w14:textId="77777777" w:rsidR="005A2800" w:rsidRP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структурным подразделениям</w:t>
      </w:r>
    </w:p>
    <w:p w14:paraId="01BCD58B" w14:textId="7150B38C" w:rsidR="005A2800" w:rsidRDefault="005A2800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видам продукции</w:t>
      </w:r>
    </w:p>
    <w:p w14:paraId="4004FDCB" w14:textId="77777777" w:rsidR="00E352DE" w:rsidRPr="005A2800" w:rsidRDefault="00E352DE" w:rsidP="00C36E68">
      <w:pPr>
        <w:tabs>
          <w:tab w:val="left" w:pos="284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35D6A" w14:textId="77777777" w:rsidR="005A2800" w:rsidRPr="005A2800" w:rsidRDefault="005A2800" w:rsidP="00C36E68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3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вопрос (30 баллов)</w:t>
      </w: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3EE35F6F" w14:textId="77777777" w:rsidR="005A2800" w:rsidRPr="005A2800" w:rsidRDefault="005A2800" w:rsidP="00C36E6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Решите практико-ориентированное задание.</w:t>
      </w:r>
    </w:p>
    <w:p w14:paraId="5CF8BD8B" w14:textId="77777777" w:rsidR="00E352DE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Организация ООО «Южный угольный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разрез»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комплекс природоохранных мероприятий. Капитальные вложения в природоохранные объекты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 1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,9 млн. руб.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Текущие расходы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связанные с содержанием природоохранных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в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 составили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410,0 </w:t>
      </w:r>
      <w:proofErr w:type="spellStart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Уловленную газоочистными сооружениями пыль (1,5 т в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год) и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шламы (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т год) организация продает строительной компании,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соответственно, по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10,0 и </w:t>
      </w:r>
    </w:p>
    <w:p w14:paraId="7324BF14" w14:textId="705E8E25" w:rsidR="005A2800" w:rsidRPr="005A2800" w:rsidRDefault="005A2800" w:rsidP="00C36E6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,0 тыс. руб. за 1 т.  В результате платежи за загрязнение окружающей среды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сократились на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730,0 тыс. руб. в год.  Определите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результативность и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2DE"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проводимых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мероприятий.</w:t>
      </w:r>
    </w:p>
    <w:p w14:paraId="63C35009" w14:textId="77777777" w:rsidR="005A2800" w:rsidRPr="005A2800" w:rsidRDefault="005A2800" w:rsidP="005A2800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093DC" w14:textId="77777777" w:rsidR="005A2800" w:rsidRPr="005A2800" w:rsidRDefault="005A2800" w:rsidP="00E77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ru-RU"/>
        </w:rPr>
      </w:pPr>
      <w:bookmarkStart w:id="19" w:name="_Hlk118731327"/>
      <w:r w:rsidRPr="005A2800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315786A2" w14:textId="77777777" w:rsidR="00F01130" w:rsidRDefault="00F0113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448AB3B7" w14:textId="23A5F93E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Основная литература.</w:t>
      </w:r>
    </w:p>
    <w:p w14:paraId="181D4DB2" w14:textId="77777777" w:rsidR="005A2800" w:rsidRPr="005A2800" w:rsidRDefault="005A2800" w:rsidP="005A280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14:paraId="373A73D1" w14:textId="37CA4267" w:rsidR="005A2800" w:rsidRPr="004720DC" w:rsidRDefault="005C403F" w:rsidP="004720DC">
      <w:pPr>
        <w:pStyle w:val="a4"/>
        <w:numPr>
          <w:ilvl w:val="0"/>
          <w:numId w:val="38"/>
        </w:numPr>
        <w:spacing w:after="0" w:line="360" w:lineRule="auto"/>
        <w:ind w:left="0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Внутрифирменное </w:t>
      </w:r>
      <w:r w:rsidR="00E352DE"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планирование:</w:t>
      </w:r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С. Н. Кукушкин [и др.] ; под редакцией С. Н. Кукушкина, В. Я. Позднякова, Е. С. Васильевой. — 4-е изд., </w:t>
      </w:r>
      <w:proofErr w:type="spellStart"/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r w:rsidR="00E352DE"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Москва:</w:t>
      </w:r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344 с. — (Высшее образование). — ISBN 978-5-534-13526-8. — Текст : электронный // Образовательная платформа </w:t>
      </w:r>
      <w:proofErr w:type="spellStart"/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4720DC">
          <w:rPr>
            <w:rStyle w:val="a3"/>
            <w:rFonts w:ascii="Times New Roman" w:eastAsiaTheme="majorEastAsia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https://urait.ru/bcode/510544</w:t>
        </w:r>
      </w:hyperlink>
      <w:r w:rsidRPr="004720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23.01.2023).</w:t>
      </w:r>
    </w:p>
    <w:p w14:paraId="67236860" w14:textId="77777777" w:rsidR="00B20E76" w:rsidRDefault="004720DC" w:rsidP="004720DC">
      <w:pPr>
        <w:pStyle w:val="a4"/>
        <w:numPr>
          <w:ilvl w:val="0"/>
          <w:numId w:val="38"/>
        </w:numPr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4720DC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Янковская, В. В. Планирование на предприятии : учебник / В.В. Янковская. - Москва : ИНФРА-М, 2023. - 425 с. + Доп. материалы [Электронный ресурс]. — (Высшее образование: </w:t>
      </w:r>
      <w:proofErr w:type="spellStart"/>
      <w:r w:rsidRPr="004720DC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Бакалавриат</w:t>
      </w:r>
      <w:proofErr w:type="spellEnd"/>
      <w:r w:rsidRPr="004720DC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- ISBN 978-5-16-004280-0. - Текст : электронный. - URL: </w:t>
      </w:r>
      <w:hyperlink r:id="rId11" w:history="1">
        <w:r w:rsidRPr="00162350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https://znanium.com/catalog/product/1904571</w:t>
        </w:r>
      </w:hyperlink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Pr="004720DC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(дата обращения: 23.01.2023). </w:t>
      </w:r>
    </w:p>
    <w:p w14:paraId="1FFE2BC1" w14:textId="22D1D69F" w:rsidR="004720DC" w:rsidRPr="00B20E76" w:rsidRDefault="008E0E2A" w:rsidP="004720DC">
      <w:pPr>
        <w:pStyle w:val="a4"/>
        <w:numPr>
          <w:ilvl w:val="0"/>
          <w:numId w:val="38"/>
        </w:numPr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B20E7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Руденко, Л. Г. Планирование и проектирование организаций : учебник для бакалавров / Л. Г. Руденко. — Москва : Издательско-торговая корпорация «Дашков и К°», 2019. — 240 с. - ISBN 978-5-394-02497-9. - Текст : электронный. - URL: </w:t>
      </w:r>
      <w:hyperlink r:id="rId12" w:history="1">
        <w:r w:rsidR="004720DC" w:rsidRPr="00B20E7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https://znanium.com/catalog/product/1091213</w:t>
        </w:r>
      </w:hyperlink>
    </w:p>
    <w:p w14:paraId="563B5F37" w14:textId="1E67D7DE" w:rsidR="005A2800" w:rsidRPr="004720DC" w:rsidRDefault="008E0E2A" w:rsidP="004720D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20DC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lastRenderedPageBreak/>
        <w:t>(дата обращения: 23.01.2023).</w:t>
      </w:r>
    </w:p>
    <w:p w14:paraId="1B0DD1BA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Дополнительная литература</w:t>
      </w:r>
    </w:p>
    <w:p w14:paraId="7C3397DF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2E25FA1" w14:textId="661E44B8" w:rsidR="00C639A3" w:rsidRPr="00F01130" w:rsidRDefault="008C011E" w:rsidP="00F011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39A3" w:rsidRPr="00F011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Хруцкий</w:t>
      </w:r>
      <w:proofErr w:type="spellEnd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, В. Е.</w:t>
      </w:r>
      <w:r w:rsidR="00C639A3" w:rsidRPr="00F01130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 Внутрифирменное бюджетирование. Семь практических шагов : практическое пособие / В. Е. </w:t>
      </w:r>
      <w:proofErr w:type="spellStart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Хруцкий</w:t>
      </w:r>
      <w:proofErr w:type="spellEnd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, Р. В. </w:t>
      </w:r>
      <w:proofErr w:type="spellStart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Хруцкий</w:t>
      </w:r>
      <w:proofErr w:type="spellEnd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 xml:space="preserve">. — 2-е изд., </w:t>
      </w:r>
      <w:proofErr w:type="spellStart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 xml:space="preserve">. и доп. — Москва : Издательство </w:t>
      </w:r>
      <w:proofErr w:type="spellStart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 xml:space="preserve">, 2023. — 205 с. — (Профессиональная практика). — ISBN 978-5-534-08533-4. — Текст : электронный // Образовательная платформа </w:t>
      </w:r>
      <w:proofErr w:type="spellStart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 </w:t>
      </w:r>
      <w:hyperlink r:id="rId13" w:tgtFrame="_blank" w:history="1">
        <w:r w:rsidR="00C639A3" w:rsidRPr="00F01130">
          <w:rPr>
            <w:rStyle w:val="a3"/>
            <w:rFonts w:ascii="Times New Roman" w:hAnsi="Times New Roman" w:cs="Times New Roman"/>
            <w:color w:val="486C97"/>
            <w:sz w:val="28"/>
            <w:szCs w:val="28"/>
          </w:rPr>
          <w:t>https://urait.ru/bcode/513907</w:t>
        </w:r>
      </w:hyperlink>
      <w:r w:rsidR="00C639A3" w:rsidRPr="00F01130">
        <w:rPr>
          <w:rFonts w:ascii="Times New Roman" w:hAnsi="Times New Roman" w:cs="Times New Roman"/>
          <w:color w:val="000000"/>
          <w:sz w:val="28"/>
          <w:szCs w:val="28"/>
        </w:rPr>
        <w:t> (дата обращения: 23.01.2023).</w:t>
      </w:r>
    </w:p>
    <w:p w14:paraId="239D0E5E" w14:textId="33BD5E51" w:rsidR="00F01130" w:rsidRDefault="008C011E" w:rsidP="00F01130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Финансовое планирование и бюджетирование : учебное пособие / В.Н. </w:t>
      </w:r>
      <w:proofErr w:type="spellStart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Незамайкин</w:t>
      </w:r>
      <w:proofErr w:type="spellEnd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Н.А. Платонова, И.М. </w:t>
      </w:r>
      <w:proofErr w:type="spellStart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Поморцева</w:t>
      </w:r>
      <w:proofErr w:type="spellEnd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[и др.] ; под ред. проф. В.Н. </w:t>
      </w:r>
      <w:proofErr w:type="spellStart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Незамайкина</w:t>
      </w:r>
      <w:proofErr w:type="spellEnd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. — 2-е изд., </w:t>
      </w:r>
      <w:proofErr w:type="spellStart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испр</w:t>
      </w:r>
      <w:proofErr w:type="spellEnd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. и доп. — Москва : ИНФРА-М, 2023. — 112 с. — (Высшее образование: </w:t>
      </w:r>
      <w:proofErr w:type="spellStart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Бакалавриат</w:t>
      </w:r>
      <w:proofErr w:type="spellEnd"/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— DOI 10.12737/textbook_5c78d9cacd5de2.48675174. - ISBN 978-5-16-015981-2. - Текст : электронный. - URL: </w:t>
      </w:r>
      <w:hyperlink r:id="rId14" w:history="1">
        <w:r w:rsidR="00F01130" w:rsidRPr="00162350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https://znanium.com/catalog/product/1904578</w:t>
        </w:r>
      </w:hyperlink>
    </w:p>
    <w:p w14:paraId="625634E7" w14:textId="05A433F5" w:rsidR="005A2800" w:rsidRPr="00F01130" w:rsidRDefault="00170362" w:rsidP="00F011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(дата обращения: 23.01.2023). </w:t>
      </w:r>
    </w:p>
    <w:p w14:paraId="048782B3" w14:textId="54F3A530" w:rsidR="00F01130" w:rsidRDefault="008C011E" w:rsidP="00F01130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Панов, М. М. Постановка системы бюджетного управления, или Три координаты бизнеса: БДР, БДДС, ББЛ / М.М. Панов. — Москва : ИНФРА-М, 2023. — 304 с. + Доп. материалы [Электронный ресурс]. — (Просто, кратко, быстро). — DOI 10.12737/1755. - ISBN 978-5-16-009256-0. - Текст : электронный. - URL: </w:t>
      </w:r>
      <w:hyperlink r:id="rId15" w:history="1">
        <w:r w:rsidR="00F01130" w:rsidRPr="00162350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https://znanium.com/catalog/product/1897697</w:t>
        </w:r>
      </w:hyperlink>
    </w:p>
    <w:p w14:paraId="20387B87" w14:textId="25C9E818" w:rsidR="005A2800" w:rsidRPr="00F01130" w:rsidRDefault="00170362" w:rsidP="00F011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(дата обращения: 23.01.2023). – Режим доступа: по подписке.</w:t>
      </w:r>
    </w:p>
    <w:p w14:paraId="45D2CBCF" w14:textId="3257A224" w:rsidR="00F01130" w:rsidRDefault="008C011E" w:rsidP="00F01130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1130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Корпоративные финансы : учебник / под общ. ред. А.М. </w:t>
      </w:r>
      <w:proofErr w:type="spellStart"/>
      <w:r w:rsidR="00F01130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Губернаторова</w:t>
      </w:r>
      <w:proofErr w:type="spellEnd"/>
      <w:r w:rsidR="00F01130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. — Москва : ИНФРА-М, 2023. — 399 с. — (Высшее образование: </w:t>
      </w:r>
      <w:proofErr w:type="spellStart"/>
      <w:r w:rsidR="00F01130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Бакалавриат</w:t>
      </w:r>
      <w:proofErr w:type="spellEnd"/>
      <w:r w:rsidR="00F01130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— DOI 10.12737/1013023. - ISBN 978-5-16-014961-5. - Текст : электронный. - URL: </w:t>
      </w:r>
      <w:hyperlink r:id="rId16" w:history="1">
        <w:r w:rsidR="00F01130" w:rsidRPr="00162350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https://znanium.com/catalog/product/1907452</w:t>
        </w:r>
      </w:hyperlink>
    </w:p>
    <w:p w14:paraId="31E7BC51" w14:textId="225B5759" w:rsidR="005A2800" w:rsidRPr="00F01130" w:rsidRDefault="00F01130" w:rsidP="00F011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(дата обращения: 23.01.2023). </w:t>
      </w:r>
    </w:p>
    <w:p w14:paraId="2E416C5D" w14:textId="714A2CEC" w:rsidR="005A2800" w:rsidRDefault="005A2800" w:rsidP="005A2800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AA5B5C" w14:textId="2F10547E" w:rsidR="00E352DE" w:rsidRDefault="00E352DE" w:rsidP="005A2800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8642C3" w14:textId="5C08C725" w:rsidR="00E352DE" w:rsidRDefault="00E352DE" w:rsidP="005A2800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CCB5E6" w14:textId="77777777" w:rsidR="00E352DE" w:rsidRPr="005A2800" w:rsidRDefault="00E352DE" w:rsidP="005A2800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E6FA8A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9. П</w:t>
      </w: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56244819" w14:textId="0B498C49" w:rsidR="00E775A4" w:rsidRPr="001B0563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РФ </w:t>
      </w:r>
      <w:hyperlink r:id="rId17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https://www.economy.gov.ru/material/directions/tehnologicheskoe_razvitie</w:t>
        </w:r>
      </w:hyperlink>
    </w:p>
    <w:p w14:paraId="48EEC617" w14:textId="77777777" w:rsidR="00E775A4" w:rsidRPr="001B0563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1B0563">
        <w:rPr>
          <w:rFonts w:ascii="Times New Roman" w:hAnsi="Times New Roman" w:cs="Times New Roman"/>
          <w:sz w:val="28"/>
          <w:szCs w:val="28"/>
        </w:rPr>
        <w:t xml:space="preserve">Министерство Энергетики РФ. </w:t>
      </w:r>
      <w:hyperlink r:id="rId18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https://minenergo.gov.ru/</w:t>
        </w:r>
      </w:hyperlink>
    </w:p>
    <w:p w14:paraId="3F1769F3" w14:textId="77777777" w:rsidR="00E775A4" w:rsidRPr="001B0563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sz w:val="28"/>
          <w:szCs w:val="28"/>
        </w:rPr>
      </w:pPr>
      <w:r w:rsidRPr="001B0563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Энергетическая стратегия Российской Федерации на период до 2035 года</w:t>
      </w:r>
      <w:r w:rsidRPr="001B0563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https://minenergo.gov.ru/node/1026</w:t>
        </w:r>
      </w:hyperlink>
    </w:p>
    <w:p w14:paraId="00487077" w14:textId="77777777" w:rsidR="00E775A4" w:rsidRPr="001B0563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1B0563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Электронные ресурсы БИК:</w:t>
      </w:r>
    </w:p>
    <w:p w14:paraId="760F28E5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Электронная библиотека Финансового университета (ЭБ)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14:paraId="3EA0C4B7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Электронно-библиотечная система BOOK.RU </w:t>
      </w:r>
      <w:hyperlink r:id="rId21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http://www.book.ru</w:t>
        </w:r>
      </w:hyperlink>
    </w:p>
    <w:p w14:paraId="38A77B85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Электронно-библиотечная система «Университетская библиотека ОНЛАЙН» </w:t>
      </w:r>
      <w:hyperlink r:id="rId22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http://biblioclub.ru/</w:t>
        </w:r>
      </w:hyperlink>
    </w:p>
    <w:p w14:paraId="0C3A6B65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Электронно-библиотечная система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Znanium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hyperlink r:id="rId23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http://www.znanium.com</w:t>
        </w:r>
      </w:hyperlink>
    </w:p>
    <w:p w14:paraId="3836BF82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Электронно-библиотечная система издательства «ЮРАЙТ» </w:t>
      </w:r>
      <w:hyperlink r:id="rId24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https://urait.ru/</w:t>
        </w:r>
      </w:hyperlink>
    </w:p>
    <w:p w14:paraId="275DB273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Электронно-библиотечная система издательства Проспект </w:t>
      </w:r>
      <w:hyperlink r:id="rId25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http://ebs.prospekt.org/books</w:t>
        </w:r>
      </w:hyperlink>
    </w:p>
    <w:p w14:paraId="50939F8C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Деловая онлайн-библиотека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Alpina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Digital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hyperlink r:id="rId26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http://lib.alpinadigital.ru/</w:t>
        </w:r>
      </w:hyperlink>
    </w:p>
    <w:p w14:paraId="4A5C996C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Электронная библиотека Издательского дома «Гребенников» </w:t>
      </w:r>
      <w:hyperlink r:id="rId27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https://grebennikon.ru/</w:t>
        </w:r>
      </w:hyperlink>
    </w:p>
    <w:p w14:paraId="5D769CB9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Научная электронная библиотека eLibrary.ru http://elibrary.ru  </w:t>
      </w:r>
    </w:p>
    <w:p w14:paraId="2A6752E7" w14:textId="77777777" w:rsidR="00E775A4" w:rsidRPr="00E775A4" w:rsidRDefault="00E775A4" w:rsidP="006D35A4">
      <w:pPr>
        <w:pStyle w:val="a4"/>
        <w:numPr>
          <w:ilvl w:val="0"/>
          <w:numId w:val="32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Национальная электронная библиотека </w:t>
      </w:r>
      <w:hyperlink r:id="rId28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http://нэб.рф/</w:t>
        </w:r>
      </w:hyperlink>
    </w:p>
    <w:p w14:paraId="58E43EC2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Финансовая справочная система «Финансовый директор» </w:t>
      </w:r>
      <w:hyperlink r:id="rId29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http://www.1fd.ru/</w:t>
        </w:r>
      </w:hyperlink>
    </w:p>
    <w:p w14:paraId="47488652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Ресурсы информационно-аналитического агентства по финансовым рынкам Cbonds.ru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0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https://cbonds.ru/</w:t>
        </w:r>
      </w:hyperlink>
    </w:p>
    <w:p w14:paraId="4455DC91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СПАРК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1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https://spark-interfax.ru/</w:t>
        </w:r>
      </w:hyperlink>
    </w:p>
    <w:p w14:paraId="2CFB8C48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Academic Reference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32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http://ar.cnki.net/ACADREF</w:t>
        </w:r>
      </w:hyperlink>
    </w:p>
    <w:p w14:paraId="49416552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Пакет баз данных компании EBSCO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Publishing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, крупнейшего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агрегатора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научных ресурсов ведущих издательств мира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3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http://search.ebscohost.com</w:t>
        </w:r>
      </w:hyperlink>
    </w:p>
    <w:p w14:paraId="6CD8D959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Электронные продукты издательства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Elsevier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4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http://www.sciencedirect.com</w:t>
        </w:r>
      </w:hyperlink>
    </w:p>
    <w:p w14:paraId="56170E03" w14:textId="4894A4E2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lang w:val="en-US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Emerald: Management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eJournal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 Portfolio </w:t>
      </w:r>
      <w:hyperlink r:id="rId35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https://www.emerald.com/insight/</w:t>
        </w:r>
      </w:hyperlink>
    </w:p>
    <w:p w14:paraId="4D816B78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44C0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Информационно-аналитическая база данных EMIS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Global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6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https://www.emis.com/php/companies/overview/index</w:t>
        </w:r>
      </w:hyperlink>
    </w:p>
    <w:p w14:paraId="7904C763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Henry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Stewart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Talks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: Библиотека Онлайн Лекций по Бизнесу и Маркетингу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7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https://hstalks.com/business/</w:t>
        </w:r>
      </w:hyperlink>
    </w:p>
    <w:p w14:paraId="47621747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Oxford Scholarship Online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38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https://oxford.universitypressscholarship.com/</w:t>
        </w:r>
      </w:hyperlink>
    </w:p>
    <w:p w14:paraId="1923D171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Коллекция научных журналов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Oxford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University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Press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9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https://academic.oup.com/journals/</w:t>
        </w:r>
      </w:hyperlink>
    </w:p>
    <w:p w14:paraId="0E269CF1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Scopus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40" w:history="1">
        <w:r w:rsidRPr="00E775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https://www.scopus.com</w:t>
        </w:r>
      </w:hyperlink>
    </w:p>
    <w:p w14:paraId="7A5F8890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Электронная коллекция книг издательства </w:t>
      </w:r>
      <w:proofErr w:type="spellStart"/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Springer</w:t>
      </w:r>
      <w:proofErr w:type="spellEnd"/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:  </w:t>
      </w:r>
      <w:proofErr w:type="spellStart"/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Springer</w:t>
      </w:r>
      <w:proofErr w:type="spellEnd"/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eBooks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1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http://link.springer.com/</w:t>
        </w:r>
      </w:hyperlink>
    </w:p>
    <w:p w14:paraId="3E06F34D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Видеотека учебных фильмов «Решение» (тематические коллекции «Менеджмент», «Маркетинг. Коммерция. Логистика»,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«Юриспруденция», «Управление персоналом», «Психология управления»</w:t>
      </w:r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hyperlink r:id="rId42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http://eduvideo.online/</w:t>
        </w:r>
      </w:hyperlink>
    </w:p>
    <w:p w14:paraId="2BB09589" w14:textId="77777777" w:rsidR="00E775A4" w:rsidRPr="00E775A4" w:rsidRDefault="00E775A4" w:rsidP="006D35A4">
      <w:pPr>
        <w:pStyle w:val="a4"/>
        <w:numPr>
          <w:ilvl w:val="0"/>
          <w:numId w:val="36"/>
        </w:numPr>
        <w:spacing w:after="0" w:line="360" w:lineRule="auto"/>
        <w:ind w:hanging="357"/>
        <w:jc w:val="both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База данных научных журналов издательства </w:t>
      </w:r>
      <w:proofErr w:type="spellStart"/>
      <w:r w:rsidRPr="006C4DB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Wiley</w:t>
      </w:r>
      <w:proofErr w:type="spellEnd"/>
      <w:r w:rsidRPr="00E775A4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3" w:history="1">
        <w:r w:rsidRPr="00E775A4">
          <w:rPr>
            <w:rStyle w:val="a3"/>
            <w:rFonts w:ascii="Times New Roman" w:hAnsi="Times New Roman" w:cs="Times New Roman"/>
            <w:sz w:val="28"/>
            <w:szCs w:val="28"/>
          </w:rPr>
          <w:t>https://onlinelibrary.wiley.com/</w:t>
        </w:r>
      </w:hyperlink>
    </w:p>
    <w:p w14:paraId="502DD166" w14:textId="77777777" w:rsidR="00E775A4" w:rsidRPr="005A2800" w:rsidRDefault="00E775A4" w:rsidP="005A2800">
      <w:pPr>
        <w:spacing w:line="256" w:lineRule="auto"/>
        <w:ind w:left="340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14:paraId="0535FCB2" w14:textId="77777777" w:rsidR="005A2800" w:rsidRPr="005A2800" w:rsidRDefault="005A2800" w:rsidP="005A28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10. Методические указания для обучающихся по освоению дисциплины</w:t>
      </w:r>
    </w:p>
    <w:p w14:paraId="032BF1B0" w14:textId="77777777" w:rsidR="005A2800" w:rsidRPr="005A2800" w:rsidRDefault="005A2800" w:rsidP="005A28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47E3A92E" w14:textId="49758ACC" w:rsidR="005A2800" w:rsidRPr="006C4DB2" w:rsidRDefault="005A2800" w:rsidP="006C4D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бакалавриата</w:t>
      </w:r>
      <w:proofErr w:type="spellEnd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 и магистратуры в Финансовом университете, утвержденные приказом </w:t>
      </w:r>
      <w:proofErr w:type="spellStart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 от </w:t>
      </w: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lastRenderedPageBreak/>
        <w:t xml:space="preserve">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 w:rsidRP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»), использовать методические рекомендации департамента.</w:t>
      </w:r>
    </w:p>
    <w:p w14:paraId="15AD79F9" w14:textId="77777777" w:rsidR="00E352DE" w:rsidRDefault="00E352DE" w:rsidP="006C4D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941954" w14:textId="30A06E1F" w:rsidR="006C4DB2" w:rsidRPr="006C4DB2" w:rsidRDefault="006C4DB2" w:rsidP="006C4D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B2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департамента по выполнению </w:t>
      </w:r>
    </w:p>
    <w:p w14:paraId="1A9C8103" w14:textId="77777777" w:rsidR="006C4DB2" w:rsidRPr="006C4DB2" w:rsidRDefault="006C4DB2" w:rsidP="006C4D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B2">
        <w:rPr>
          <w:rFonts w:ascii="Times New Roman" w:hAnsi="Times New Roman" w:cs="Times New Roman"/>
          <w:b/>
          <w:bCs/>
          <w:sz w:val="28"/>
          <w:szCs w:val="28"/>
        </w:rPr>
        <w:t>Домашнего творческого задания</w:t>
      </w:r>
    </w:p>
    <w:p w14:paraId="010E0D3C" w14:textId="77777777" w:rsidR="006C4DB2" w:rsidRPr="006C4DB2" w:rsidRDefault="006C4DB2" w:rsidP="006C4DB2">
      <w:pPr>
        <w:pStyle w:val="a4"/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C4DB2">
        <w:rPr>
          <w:rFonts w:ascii="Times New Roman" w:hAnsi="Times New Roman" w:cs="Times New Roman"/>
          <w:sz w:val="28"/>
          <w:szCs w:val="28"/>
          <w:lang w:eastAsia="ru-RU"/>
        </w:rPr>
        <w:t>Общие положения</w:t>
      </w:r>
    </w:p>
    <w:p w14:paraId="131E72AB" w14:textId="7C88B3D4" w:rsidR="006C4DB2" w:rsidRPr="006C4DB2" w:rsidRDefault="006C4DB2" w:rsidP="004867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Домашнее творческое задание направлено на формирование компетенций и навыков самостоятельной работы с массивами информации, умения анализировать и </w:t>
      </w:r>
      <w:r w:rsidR="00E352DE" w:rsidRPr="006C4DB2">
        <w:rPr>
          <w:rFonts w:ascii="Times New Roman" w:hAnsi="Times New Roman" w:cs="Times New Roman"/>
          <w:sz w:val="28"/>
          <w:szCs w:val="28"/>
        </w:rPr>
        <w:t>интерпретировать экономические</w:t>
      </w:r>
      <w:r w:rsidRPr="006C4DB2">
        <w:rPr>
          <w:rFonts w:ascii="Times New Roman" w:hAnsi="Times New Roman" w:cs="Times New Roman"/>
          <w:sz w:val="28"/>
          <w:szCs w:val="28"/>
        </w:rPr>
        <w:t xml:space="preserve"> ситуации и </w:t>
      </w:r>
      <w:r>
        <w:rPr>
          <w:rFonts w:ascii="Times New Roman" w:hAnsi="Times New Roman" w:cs="Times New Roman"/>
          <w:sz w:val="28"/>
          <w:szCs w:val="28"/>
        </w:rPr>
        <w:t xml:space="preserve">сложившуюся практику в области планирования </w:t>
      </w:r>
      <w:r w:rsidR="00486738">
        <w:rPr>
          <w:rFonts w:ascii="Times New Roman" w:hAnsi="Times New Roman" w:cs="Times New Roman"/>
          <w:sz w:val="28"/>
          <w:szCs w:val="28"/>
        </w:rPr>
        <w:t>в организациях ТЭК</w:t>
      </w:r>
      <w:r w:rsidRPr="006C4DB2">
        <w:rPr>
          <w:rFonts w:ascii="Times New Roman" w:hAnsi="Times New Roman" w:cs="Times New Roman"/>
          <w:sz w:val="28"/>
          <w:szCs w:val="28"/>
        </w:rPr>
        <w:t>, и должна способствовать закреплению у студентов теоретических знаний и приобретению практических навыков в разработке оптимальных управленческих решений с учетом конкретных условий.</w:t>
      </w:r>
    </w:p>
    <w:p w14:paraId="1049EC8F" w14:textId="7E747ABB" w:rsidR="00486738" w:rsidRPr="005A2800" w:rsidRDefault="00486738" w:rsidP="0048673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4DB2" w:rsidRPr="006C4DB2">
        <w:rPr>
          <w:rFonts w:ascii="Times New Roman" w:hAnsi="Times New Roman" w:cs="Times New Roman"/>
          <w:sz w:val="28"/>
          <w:szCs w:val="28"/>
        </w:rPr>
        <w:t>Домашнее творческое задание отражает степень освоения студентами учебного материала конкретных тем и вопросов дисциплины «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 "Планирование и бюджетирование в организациях ТЭК"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4340B17" w14:textId="7F04DAA6" w:rsidR="006C4DB2" w:rsidRPr="006C4DB2" w:rsidRDefault="006C4DB2" w:rsidP="004867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Домашнее творческое задание (далее ДТЗ) является самостоятельным исследованием студента определенной проблемы, комплекса взаимосвязанных вопросов, касающихся конкретной ситуации. </w:t>
      </w:r>
    </w:p>
    <w:p w14:paraId="4B9A51D3" w14:textId="77777777" w:rsidR="006C4DB2" w:rsidRPr="006C4DB2" w:rsidRDefault="006C4DB2" w:rsidP="006C4DB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C4DB2">
        <w:rPr>
          <w:rFonts w:ascii="Times New Roman" w:hAnsi="Times New Roman" w:cs="Times New Roman"/>
          <w:sz w:val="28"/>
          <w:szCs w:val="28"/>
          <w:lang w:eastAsia="ru-RU"/>
        </w:rPr>
        <w:t>Выбор темы работы</w:t>
      </w:r>
    </w:p>
    <w:p w14:paraId="7A41F363" w14:textId="77777777" w:rsidR="006C4DB2" w:rsidRPr="006C4DB2" w:rsidRDefault="006C4DB2" w:rsidP="006C4DB2">
      <w:pPr>
        <w:pStyle w:val="2"/>
        <w:spacing w:after="0" w:line="360" w:lineRule="auto"/>
        <w:ind w:firstLine="708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Перечень тем ДТЗ выдается преподавателем, ежегодно обновляется с учетом сложившихся политических и экономических условий хозяйствования, тенденций развития экономической ситуации в стране и в топливно-энергетическом комплексе в частности. Тема ДТЗ выбирается студентом из предложенного перечня. По согласованию с преподавателем тема может быть скорректирована.</w:t>
      </w:r>
    </w:p>
    <w:p w14:paraId="4F231C7E" w14:textId="77777777" w:rsidR="006C4DB2" w:rsidRPr="006C4DB2" w:rsidRDefault="006C4DB2" w:rsidP="006C4DB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Требования к структуре и содержанию работы</w:t>
      </w:r>
    </w:p>
    <w:p w14:paraId="1108ED9C" w14:textId="77777777" w:rsidR="006C4DB2" w:rsidRPr="006C4DB2" w:rsidRDefault="006C4DB2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ДТЗ должно иметь следующую структуру: </w:t>
      </w:r>
    </w:p>
    <w:p w14:paraId="1E90395D" w14:textId="77777777" w:rsidR="006C4DB2" w:rsidRPr="006C4DB2" w:rsidRDefault="006C4DB2" w:rsidP="006C4DB2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титульный лист  </w:t>
      </w:r>
    </w:p>
    <w:p w14:paraId="1DF56766" w14:textId="77777777" w:rsidR="006C4DB2" w:rsidRPr="006C4DB2" w:rsidRDefault="006C4DB2" w:rsidP="006C4DB2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14:paraId="6A8C79E3" w14:textId="77777777" w:rsidR="006C4DB2" w:rsidRPr="006C4DB2" w:rsidRDefault="006C4DB2" w:rsidP="006C4DB2">
      <w:pPr>
        <w:pStyle w:val="a4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введение (постановка цели и задачи работы)</w:t>
      </w:r>
    </w:p>
    <w:p w14:paraId="2A2CDE65" w14:textId="77777777" w:rsidR="006C4DB2" w:rsidRPr="006C4DB2" w:rsidRDefault="006C4DB2" w:rsidP="006C4DB2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основная часть работы</w:t>
      </w:r>
    </w:p>
    <w:p w14:paraId="165C95DF" w14:textId="77777777" w:rsidR="006C4DB2" w:rsidRPr="006C4DB2" w:rsidRDefault="006C4DB2" w:rsidP="006C4DB2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заключение (выводы по проделанной работе)</w:t>
      </w:r>
    </w:p>
    <w:p w14:paraId="78EE42EE" w14:textId="77777777" w:rsidR="006C4DB2" w:rsidRPr="006C4DB2" w:rsidRDefault="006C4DB2" w:rsidP="006C4DB2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список источников.</w:t>
      </w:r>
    </w:p>
    <w:p w14:paraId="678AAA22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Во введении обосновывается актуальность темы, цель, задачи и методы исследования, формируется проблема и круг вопросов, подлежащих решению; указываются предмет и объект исследования.</w:t>
      </w:r>
    </w:p>
    <w:p w14:paraId="4DADB5FD" w14:textId="77777777" w:rsidR="006C4DB2" w:rsidRPr="006C4DB2" w:rsidRDefault="006C4DB2" w:rsidP="006C4D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Основная часть работы должна включать основные понятия, относящиеся к выбранной теме, раскрывать взаимосвязь между ними и содержать актуальную современную информацию. </w:t>
      </w:r>
    </w:p>
    <w:p w14:paraId="1C2B8A5F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Основная часть ДТЗ может содержать две и более частей, каждая из которых может состоять из параграфов.</w:t>
      </w:r>
    </w:p>
    <w:p w14:paraId="4D6821B9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 xml:space="preserve">В работе должен быть представлен обзор новой литературы и научных разработок, относящихся к теме работы. В ней выполняется теоретическое обоснование решаемых в работе вопросов, рассматриваются проблемы, обозначенные в литературных источниках, научных разработках, изучаемые студентом, и предлагаются способы их решения. </w:t>
      </w:r>
    </w:p>
    <w:p w14:paraId="2EE28D6D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Изучаемую тему необходимо проиллюстрировать актуальными отраслевыми примерами, примерами из финансово-хозяйственной деятельности организаций топливно-энергетического комплекса,  должен быть проведен их анализ и оценка.</w:t>
      </w:r>
    </w:p>
    <w:p w14:paraId="4458528F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 xml:space="preserve">Приветствуется иллюстрация содержания работы таблицами, графическим материалов (рисунками, схемами и т.п.). </w:t>
      </w:r>
    </w:p>
    <w:p w14:paraId="0B640820" w14:textId="77777777" w:rsidR="006C4DB2" w:rsidRP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Необходимо давать ссылки на используемую при выполнении работы литературу и источники.</w:t>
      </w:r>
    </w:p>
    <w:p w14:paraId="179874BE" w14:textId="22FE0430" w:rsidR="006C4DB2" w:rsidRDefault="006C4DB2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6C4DB2">
        <w:rPr>
          <w:sz w:val="28"/>
          <w:szCs w:val="28"/>
        </w:rPr>
        <w:t>В заключении делаются обобщающие выводы о проделанной работе. Все разделы ДТЗ должны быть изложены в строгой логической последовательности и взаимосвязаны между собой.</w:t>
      </w:r>
    </w:p>
    <w:p w14:paraId="05F36608" w14:textId="77777777" w:rsidR="00E352DE" w:rsidRPr="006C4DB2" w:rsidRDefault="00E352DE" w:rsidP="006C4DB2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</w:p>
    <w:p w14:paraId="4EC34A94" w14:textId="77777777" w:rsidR="006C4DB2" w:rsidRPr="006C4DB2" w:rsidRDefault="006C4DB2" w:rsidP="006C4DB2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lastRenderedPageBreak/>
        <w:t>Срок сдачи работы</w:t>
      </w:r>
    </w:p>
    <w:p w14:paraId="3510FA64" w14:textId="4B1EE936" w:rsidR="006C4DB2" w:rsidRPr="006C4DB2" w:rsidRDefault="00486738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</w:t>
      </w:r>
      <w:r w:rsidR="006C4DB2" w:rsidRPr="006C4DB2">
        <w:rPr>
          <w:rFonts w:ascii="Times New Roman" w:hAnsi="Times New Roman" w:cs="Times New Roman"/>
          <w:sz w:val="28"/>
          <w:szCs w:val="28"/>
        </w:rPr>
        <w:t>сдается в электронном виде.</w:t>
      </w:r>
    </w:p>
    <w:p w14:paraId="67629402" w14:textId="5EA38CCF" w:rsidR="006C4DB2" w:rsidRPr="006C4DB2" w:rsidRDefault="006C4DB2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Срок сдачи </w:t>
      </w:r>
      <w:r w:rsidR="00486738">
        <w:rPr>
          <w:rFonts w:ascii="Times New Roman" w:hAnsi="Times New Roman" w:cs="Times New Roman"/>
          <w:sz w:val="28"/>
          <w:szCs w:val="28"/>
        </w:rPr>
        <w:t xml:space="preserve">Домашнего творческого задания </w:t>
      </w:r>
      <w:r w:rsidRPr="006C4DB2">
        <w:rPr>
          <w:rFonts w:ascii="Times New Roman" w:hAnsi="Times New Roman" w:cs="Times New Roman"/>
          <w:sz w:val="28"/>
          <w:szCs w:val="28"/>
        </w:rPr>
        <w:t>устанавливается преподавателем и доводится до студентов на первых занятиях по дисциплине.</w:t>
      </w:r>
    </w:p>
    <w:p w14:paraId="4BD50E15" w14:textId="72572106" w:rsidR="006C4DB2" w:rsidRPr="006C4DB2" w:rsidRDefault="00486738" w:rsidP="006C4D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</w:t>
      </w:r>
      <w:r w:rsidR="006C4DB2" w:rsidRPr="006C4DB2">
        <w:rPr>
          <w:rFonts w:ascii="Times New Roman" w:hAnsi="Times New Roman" w:cs="Times New Roman"/>
          <w:sz w:val="28"/>
          <w:szCs w:val="28"/>
        </w:rPr>
        <w:t>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C4DB2" w:rsidRPr="006C4DB2">
        <w:rPr>
          <w:rFonts w:ascii="Times New Roman" w:hAnsi="Times New Roman" w:cs="Times New Roman"/>
          <w:sz w:val="28"/>
          <w:szCs w:val="28"/>
        </w:rPr>
        <w:t xml:space="preserve"> быть своевременно представлено преподавателю в установленные сроки. Неудовлетворительная работа возвращается студенту для исправления недостатков и устранения замечаний. </w:t>
      </w:r>
    </w:p>
    <w:p w14:paraId="478A110C" w14:textId="77777777" w:rsidR="006C4DB2" w:rsidRPr="006C4DB2" w:rsidRDefault="006C4DB2" w:rsidP="006C4DB2">
      <w:pPr>
        <w:pStyle w:val="a4"/>
        <w:spacing w:after="0" w:line="360" w:lineRule="auto"/>
        <w:ind w:left="3600"/>
        <w:rPr>
          <w:rFonts w:ascii="Times New Roman" w:hAnsi="Times New Roman" w:cs="Times New Roman"/>
          <w:sz w:val="28"/>
          <w:szCs w:val="28"/>
          <w:lang w:eastAsia="ru-RU"/>
        </w:rPr>
      </w:pPr>
      <w:r w:rsidRPr="006C4DB2">
        <w:rPr>
          <w:rFonts w:ascii="Times New Roman" w:hAnsi="Times New Roman" w:cs="Times New Roman"/>
          <w:sz w:val="28"/>
          <w:szCs w:val="28"/>
          <w:lang w:eastAsia="ru-RU"/>
        </w:rPr>
        <w:t>Требования к оформлению</w:t>
      </w:r>
    </w:p>
    <w:p w14:paraId="16BCD5E6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ДТЗ должно быть отредактировано. Текст должен размещаться через 1,5 интервала. Шрифт –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, 14. На листе соблюдаются следующие размеры полей: левое - 30 мм, правое - 15 мм, верхнее - 20 мм, нижнее - 20 мм. Выравнивание – по ширине. Приветствуется иллюстрация содержания работы таблицами, графическим материалов (рисунками, схемами и т.п.). Название и номера рисунков указываются под рисунками, названия и номера таблиц – над таблицами. Список использованных источников располагается в конце работы. Ссылки на источники указываются в квадратных скобках после цитаты (номер источника, после запятой - номер страницы), примеры, [2, с. 21], [3, с.16; 4, с. 48]. </w:t>
      </w:r>
    </w:p>
    <w:p w14:paraId="6566988B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Страницы ДТЗ обязательно должны быть пронумерованы. В содержании указана нумерация страниц разделов.</w:t>
      </w:r>
    </w:p>
    <w:p w14:paraId="2BF6EAFB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>Рекомендуемый объем ДТЗ не должен превышать 14-16 страниц.</w:t>
      </w:r>
    </w:p>
    <w:p w14:paraId="3AA17AE5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Объем заимствований, допускаемый в ДТЗ, не должен превышать 20%. Работа проверяется на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в системе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вуза, </w:t>
      </w:r>
      <w:proofErr w:type="spellStart"/>
      <w:r w:rsidRPr="006C4DB2">
        <w:rPr>
          <w:rFonts w:ascii="Times New Roman" w:hAnsi="Times New Roman" w:cs="Times New Roman"/>
          <w:sz w:val="28"/>
          <w:szCs w:val="28"/>
        </w:rPr>
        <w:t>скрин-шот</w:t>
      </w:r>
      <w:proofErr w:type="spellEnd"/>
      <w:r w:rsidRPr="006C4DB2">
        <w:rPr>
          <w:rFonts w:ascii="Times New Roman" w:hAnsi="Times New Roman" w:cs="Times New Roman"/>
          <w:sz w:val="28"/>
          <w:szCs w:val="28"/>
        </w:rPr>
        <w:t xml:space="preserve"> отчета на плагиат размещается на последней странице ДТЗ.</w:t>
      </w:r>
    </w:p>
    <w:p w14:paraId="435057DA" w14:textId="4EDCA006" w:rsidR="006C4DB2" w:rsidRPr="006C4DB2" w:rsidRDefault="006C4DB2" w:rsidP="006C4D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Критерии оценивания </w:t>
      </w:r>
      <w:r w:rsidR="00E352DE" w:rsidRPr="006C4DB2">
        <w:rPr>
          <w:rFonts w:ascii="Times New Roman" w:hAnsi="Times New Roman" w:cs="Times New Roman"/>
          <w:sz w:val="28"/>
          <w:szCs w:val="28"/>
        </w:rPr>
        <w:t>выполнения Домашнего</w:t>
      </w:r>
      <w:r w:rsidRPr="006C4DB2">
        <w:rPr>
          <w:rFonts w:ascii="Times New Roman" w:hAnsi="Times New Roman" w:cs="Times New Roman"/>
          <w:sz w:val="28"/>
          <w:szCs w:val="28"/>
        </w:rPr>
        <w:t xml:space="preserve"> творческого задания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89"/>
        <w:gridCol w:w="1417"/>
      </w:tblGrid>
      <w:tr w:rsidR="006C4DB2" w:rsidRPr="00E352DE" w14:paraId="45117DB1" w14:textId="77777777" w:rsidTr="00E352DE">
        <w:tc>
          <w:tcPr>
            <w:tcW w:w="8789" w:type="dxa"/>
          </w:tcPr>
          <w:p w14:paraId="4F4E8ED2" w14:textId="77777777" w:rsidR="006C4DB2" w:rsidRPr="00E352DE" w:rsidRDefault="006C4DB2" w:rsidP="00E35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417" w:type="dxa"/>
          </w:tcPr>
          <w:p w14:paraId="13C9F039" w14:textId="77777777" w:rsidR="006C4DB2" w:rsidRPr="00E352DE" w:rsidRDefault="006C4DB2" w:rsidP="00E3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6C4DB2" w:rsidRPr="00E352DE" w14:paraId="7D0AF47D" w14:textId="77777777" w:rsidTr="00E352DE">
        <w:tc>
          <w:tcPr>
            <w:tcW w:w="8789" w:type="dxa"/>
          </w:tcPr>
          <w:p w14:paraId="4B0FD7FA" w14:textId="77777777" w:rsidR="006C4DB2" w:rsidRPr="00E352DE" w:rsidRDefault="006C4DB2" w:rsidP="00E35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>Полнота раскрытия темы, достоверность полученных результатов и выводов</w:t>
            </w:r>
          </w:p>
        </w:tc>
        <w:tc>
          <w:tcPr>
            <w:tcW w:w="1417" w:type="dxa"/>
          </w:tcPr>
          <w:p w14:paraId="39DD6225" w14:textId="77777777" w:rsidR="006C4DB2" w:rsidRPr="00E352DE" w:rsidRDefault="006C4DB2" w:rsidP="00E3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6C4DB2" w:rsidRPr="00E352DE" w14:paraId="4C451A8D" w14:textId="77777777" w:rsidTr="00E352DE">
        <w:tc>
          <w:tcPr>
            <w:tcW w:w="8789" w:type="dxa"/>
          </w:tcPr>
          <w:p w14:paraId="28525174" w14:textId="77777777" w:rsidR="006C4DB2" w:rsidRPr="00E352DE" w:rsidRDefault="006C4DB2" w:rsidP="00E35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>Наглядность, качество, достаточность представления данных и обоснованность выводов</w:t>
            </w:r>
          </w:p>
        </w:tc>
        <w:tc>
          <w:tcPr>
            <w:tcW w:w="1417" w:type="dxa"/>
          </w:tcPr>
          <w:p w14:paraId="790B944C" w14:textId="77777777" w:rsidR="006C4DB2" w:rsidRPr="00E352DE" w:rsidRDefault="006C4DB2" w:rsidP="00E3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6C4DB2" w:rsidRPr="00E352DE" w14:paraId="7FDAE28D" w14:textId="77777777" w:rsidTr="00E352DE">
        <w:tc>
          <w:tcPr>
            <w:tcW w:w="8789" w:type="dxa"/>
          </w:tcPr>
          <w:p w14:paraId="12185F47" w14:textId="77777777" w:rsidR="006C4DB2" w:rsidRPr="00E352DE" w:rsidRDefault="006C4DB2" w:rsidP="00E35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к оформлению</w:t>
            </w:r>
          </w:p>
        </w:tc>
        <w:tc>
          <w:tcPr>
            <w:tcW w:w="1417" w:type="dxa"/>
          </w:tcPr>
          <w:p w14:paraId="4C0BE848" w14:textId="77777777" w:rsidR="006C4DB2" w:rsidRPr="00E352DE" w:rsidRDefault="006C4DB2" w:rsidP="00E3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6C4DB2" w:rsidRPr="00E352DE" w14:paraId="35709608" w14:textId="77777777" w:rsidTr="00E352DE">
        <w:tc>
          <w:tcPr>
            <w:tcW w:w="8789" w:type="dxa"/>
          </w:tcPr>
          <w:p w14:paraId="0B32379B" w14:textId="77777777" w:rsidR="006C4DB2" w:rsidRPr="00E352DE" w:rsidRDefault="006C4DB2" w:rsidP="00E35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208BFCDE" w14:textId="77777777" w:rsidR="006C4DB2" w:rsidRPr="00E352DE" w:rsidRDefault="006C4DB2" w:rsidP="00E3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2D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</w:tbl>
    <w:p w14:paraId="3B389263" w14:textId="77777777" w:rsidR="006C4DB2" w:rsidRPr="006C4DB2" w:rsidRDefault="006C4DB2" w:rsidP="006C4D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03E4F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A34DB1" w14:textId="77777777" w:rsidR="005A2800" w:rsidRPr="005A2800" w:rsidRDefault="005A2800" w:rsidP="005A2800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5EE855D7" w14:textId="77777777" w:rsidR="005A2800" w:rsidRPr="005A2800" w:rsidRDefault="005A2800" w:rsidP="005A2800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 xml:space="preserve">11. </w:t>
      </w:r>
      <w:bookmarkStart w:id="20" w:name="_Toc531614950"/>
      <w:bookmarkStart w:id="21" w:name="_Toc531686467"/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1. Комплект лицензионного программного обеспечения:</w:t>
      </w:r>
      <w:bookmarkEnd w:id="20"/>
      <w:bookmarkEnd w:id="21"/>
    </w:p>
    <w:p w14:paraId="12321172" w14:textId="77777777" w:rsidR="005A2800" w:rsidRPr="005A2800" w:rsidRDefault="005A2800" w:rsidP="005A2800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25D3EAF4" w14:textId="77777777" w:rsidR="005A2800" w:rsidRPr="005A2800" w:rsidRDefault="005A2800" w:rsidP="004A2149">
      <w:pPr>
        <w:numPr>
          <w:ilvl w:val="0"/>
          <w:numId w:val="25"/>
        </w:numPr>
        <w:shd w:val="clear" w:color="auto" w:fill="FFFFFF"/>
        <w:tabs>
          <w:tab w:val="left" w:pos="426"/>
        </w:tabs>
        <w:spacing w:after="0" w:line="360" w:lineRule="auto"/>
        <w:ind w:left="1208" w:hanging="357"/>
        <w:contextualSpacing/>
        <w:jc w:val="both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 xml:space="preserve">Windows Microsoft Office (Word, Excel, PowerPoint) 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и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 xml:space="preserve"> 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т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>.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д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>.</w:t>
      </w:r>
    </w:p>
    <w:p w14:paraId="4DE95062" w14:textId="77777777" w:rsidR="005A2800" w:rsidRPr="005A2800" w:rsidRDefault="005A2800" w:rsidP="004A2149">
      <w:pPr>
        <w:keepNext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ind w:left="1208" w:hanging="357"/>
        <w:contextualSpacing/>
        <w:jc w:val="both"/>
        <w:outlineLvl w:val="0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Антивирус </w:t>
      </w:r>
      <w:proofErr w:type="spellStart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Kaspersky</w:t>
      </w:r>
      <w:proofErr w:type="spellEnd"/>
    </w:p>
    <w:p w14:paraId="0ABD8CDB" w14:textId="77777777" w:rsidR="005A2800" w:rsidRPr="005A2800" w:rsidRDefault="005A2800" w:rsidP="004A2149">
      <w:pPr>
        <w:keepNext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ind w:left="1208" w:hanging="357"/>
        <w:contextualSpacing/>
        <w:jc w:val="both"/>
        <w:outlineLvl w:val="0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</w:pPr>
      <w:proofErr w:type="spellStart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Project</w:t>
      </w:r>
      <w:proofErr w:type="spellEnd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Expert</w:t>
      </w:r>
      <w:proofErr w:type="spellEnd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 xml:space="preserve"> − программа разработки бизнес-плана и оценки инвестиционных проектов.</w:t>
      </w:r>
    </w:p>
    <w:p w14:paraId="24D16B74" w14:textId="77777777" w:rsidR="005A2800" w:rsidRPr="005A2800" w:rsidRDefault="005A2800" w:rsidP="005A280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1113F5F8" w14:textId="77777777" w:rsidR="005A2800" w:rsidRPr="005A2800" w:rsidRDefault="005A2800" w:rsidP="005A2800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bookmarkStart w:id="22" w:name="_Toc531614953"/>
      <w:bookmarkStart w:id="23" w:name="_Toc531686470"/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11.2. Современные профессиональные базы данных и информационные справочные системы</w:t>
      </w:r>
      <w:bookmarkEnd w:id="22"/>
      <w:bookmarkEnd w:id="23"/>
    </w:p>
    <w:p w14:paraId="45CFE0BE" w14:textId="77777777" w:rsidR="005A2800" w:rsidRPr="005A2800" w:rsidRDefault="005A2800" w:rsidP="005A2800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6520"/>
        <w:gridCol w:w="2546"/>
      </w:tblGrid>
      <w:tr w:rsidR="005A2800" w:rsidRPr="00E352DE" w14:paraId="3311CE75" w14:textId="77777777" w:rsidTr="00E352DE">
        <w:tc>
          <w:tcPr>
            <w:tcW w:w="710" w:type="dxa"/>
            <w:vAlign w:val="center"/>
          </w:tcPr>
          <w:p w14:paraId="52EDB4F6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№</w:t>
            </w:r>
          </w:p>
          <w:p w14:paraId="04441657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п/п</w:t>
            </w:r>
          </w:p>
        </w:tc>
        <w:tc>
          <w:tcPr>
            <w:tcW w:w="6520" w:type="dxa"/>
            <w:vAlign w:val="center"/>
          </w:tcPr>
          <w:p w14:paraId="4319BA55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546" w:type="dxa"/>
            <w:vAlign w:val="center"/>
          </w:tcPr>
          <w:p w14:paraId="4D0E2798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Наименование разделов и тем</w:t>
            </w:r>
          </w:p>
        </w:tc>
      </w:tr>
      <w:tr w:rsidR="005A2800" w:rsidRPr="00E352DE" w14:paraId="4070DBC1" w14:textId="77777777" w:rsidTr="00E352DE">
        <w:tc>
          <w:tcPr>
            <w:tcW w:w="710" w:type="dxa"/>
          </w:tcPr>
          <w:p w14:paraId="4D2A28FB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6520" w:type="dxa"/>
          </w:tcPr>
          <w:p w14:paraId="65731427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Правовая база данных «</w:t>
            </w:r>
            <w:proofErr w:type="spellStart"/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КонсультантПлюс</w:t>
            </w:r>
            <w:proofErr w:type="spellEnd"/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»</w:t>
            </w:r>
          </w:p>
        </w:tc>
        <w:tc>
          <w:tcPr>
            <w:tcW w:w="2546" w:type="dxa"/>
          </w:tcPr>
          <w:p w14:paraId="0AD8F663" w14:textId="77777777" w:rsidR="005A2800" w:rsidRPr="00E352DE" w:rsidRDefault="005A2800" w:rsidP="005A2800">
            <w:pPr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Темы 1-8</w:t>
            </w:r>
          </w:p>
        </w:tc>
      </w:tr>
      <w:tr w:rsidR="005A2800" w:rsidRPr="00E352DE" w14:paraId="5E3C7B63" w14:textId="77777777" w:rsidTr="00E352DE">
        <w:tc>
          <w:tcPr>
            <w:tcW w:w="710" w:type="dxa"/>
          </w:tcPr>
          <w:p w14:paraId="44AB3FE6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2</w:t>
            </w:r>
          </w:p>
        </w:tc>
        <w:tc>
          <w:tcPr>
            <w:tcW w:w="6520" w:type="dxa"/>
          </w:tcPr>
          <w:p w14:paraId="78BF2AA6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Справочно-правовая система «Гарант»</w:t>
            </w:r>
          </w:p>
        </w:tc>
        <w:tc>
          <w:tcPr>
            <w:tcW w:w="2546" w:type="dxa"/>
          </w:tcPr>
          <w:p w14:paraId="58D4292D" w14:textId="77777777" w:rsidR="005A2800" w:rsidRPr="00E352DE" w:rsidRDefault="005A2800" w:rsidP="005A2800">
            <w:pPr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Темы 1-8</w:t>
            </w:r>
          </w:p>
        </w:tc>
      </w:tr>
      <w:tr w:rsidR="005A2800" w:rsidRPr="00E352DE" w14:paraId="0500A209" w14:textId="77777777" w:rsidTr="00E352DE">
        <w:tc>
          <w:tcPr>
            <w:tcW w:w="710" w:type="dxa"/>
          </w:tcPr>
          <w:p w14:paraId="51566F36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3</w:t>
            </w:r>
          </w:p>
        </w:tc>
        <w:tc>
          <w:tcPr>
            <w:tcW w:w="6520" w:type="dxa"/>
          </w:tcPr>
          <w:p w14:paraId="7BF55A2F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 xml:space="preserve">Официальный сайт </w:t>
            </w:r>
            <w:proofErr w:type="spellStart"/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РосБизнесКонсалтинг</w:t>
            </w:r>
            <w:proofErr w:type="spellEnd"/>
          </w:p>
        </w:tc>
        <w:tc>
          <w:tcPr>
            <w:tcW w:w="2546" w:type="dxa"/>
          </w:tcPr>
          <w:p w14:paraId="0E91A8AD" w14:textId="1B1175B0" w:rsidR="005A2800" w:rsidRPr="00E352DE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 xml:space="preserve">Темы </w:t>
            </w:r>
            <w:r w:rsidR="006C4DB2"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2</w:t>
            </w: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-8</w:t>
            </w:r>
          </w:p>
        </w:tc>
      </w:tr>
      <w:tr w:rsidR="005A2800" w:rsidRPr="00E352DE" w14:paraId="48B07477" w14:textId="77777777" w:rsidTr="00E352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4D4B1" w14:textId="77777777" w:rsidR="005A2800" w:rsidRPr="00E352DE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03E3A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Информационная система СПАРК.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00C2F" w14:textId="77777777" w:rsidR="005A2800" w:rsidRPr="00E352DE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Темы 2-8</w:t>
            </w:r>
          </w:p>
        </w:tc>
      </w:tr>
      <w:tr w:rsidR="005A2800" w:rsidRPr="00E352DE" w14:paraId="382691CF" w14:textId="77777777" w:rsidTr="00E352D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0C9C8" w14:textId="77777777" w:rsidR="005A2800" w:rsidRPr="00E352DE" w:rsidRDefault="005A2800" w:rsidP="005A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BB3F" w14:textId="77777777" w:rsidR="005A2800" w:rsidRPr="00E352DE" w:rsidRDefault="005A2800" w:rsidP="005A28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 xml:space="preserve">Информационная система </w:t>
            </w:r>
            <w:proofErr w:type="spellStart"/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Bloomberg</w:t>
            </w:r>
            <w:proofErr w:type="spellEnd"/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 xml:space="preserve">.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14591" w14:textId="77777777" w:rsidR="005A2800" w:rsidRPr="00E352DE" w:rsidRDefault="005A2800" w:rsidP="005A2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</w:pPr>
            <w:r w:rsidRPr="00E352DE">
              <w:rPr>
                <w:rFonts w:ascii="Times New Roman" w:eastAsia="Calibri" w:hAnsi="Times New Roman" w:cs="Times New Roman"/>
                <w:color w:val="202023"/>
                <w:sz w:val="24"/>
                <w:szCs w:val="24"/>
                <w:shd w:val="clear" w:color="auto" w:fill="FFFFFF"/>
                <w:lang w:eastAsia="ar-SA"/>
              </w:rPr>
              <w:t>Темы 2-8</w:t>
            </w:r>
          </w:p>
        </w:tc>
      </w:tr>
    </w:tbl>
    <w:p w14:paraId="3AB48CA3" w14:textId="77777777" w:rsidR="005A2800" w:rsidRPr="005A2800" w:rsidRDefault="005A2800" w:rsidP="005A2800">
      <w:p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3B842C45" w14:textId="77777777" w:rsidR="005A2800" w:rsidRPr="005A2800" w:rsidRDefault="005A2800" w:rsidP="005A2800">
      <w:p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11.3. Сертифицированные программные и аппаратные средства защиты информации</w:t>
      </w:r>
    </w:p>
    <w:p w14:paraId="58A331D9" w14:textId="77777777" w:rsidR="005A2800" w:rsidRPr="005A2800" w:rsidRDefault="005A2800" w:rsidP="005A28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07BC496C" w14:textId="77777777" w:rsidR="005A2800" w:rsidRPr="005A2800" w:rsidRDefault="005A2800" w:rsidP="004A2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Сертифицированные программные и аппаратные средства защиты информации не предусмотрены.</w:t>
      </w:r>
    </w:p>
    <w:p w14:paraId="5D5963D0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49570984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B14D676" w14:textId="77777777" w:rsidR="005A2800" w:rsidRPr="005A2800" w:rsidRDefault="005A2800" w:rsidP="005A280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5974279C" w14:textId="6B389A90" w:rsidR="005A2800" w:rsidRPr="005A2800" w:rsidRDefault="005A2800" w:rsidP="004A2149">
      <w:pPr>
        <w:spacing w:after="0" w:line="36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ab/>
        <w:t xml:space="preserve">Для обеспечения обучения по дисциплине </w:t>
      </w:r>
      <w:r w:rsid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«</w:t>
      </w:r>
      <w:r w:rsidR="006C4DB2"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 "Планирование и бюджетирование в организациях ТЭК"</w:t>
      </w:r>
      <w:r w:rsidR="006C4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необходима следующая материально-техническая база: </w:t>
      </w:r>
    </w:p>
    <w:p w14:paraId="2F90572F" w14:textId="77777777" w:rsidR="000653FC" w:rsidRDefault="005A2800" w:rsidP="000653FC">
      <w:pPr>
        <w:numPr>
          <w:ilvl w:val="0"/>
          <w:numId w:val="23"/>
        </w:numPr>
        <w:tabs>
          <w:tab w:val="left" w:pos="993"/>
        </w:tabs>
        <w:suppressAutoHyphens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14:paraId="3830C045" w14:textId="2ECE2185" w:rsidR="005A2800" w:rsidRPr="000653FC" w:rsidRDefault="005A2800" w:rsidP="000653FC">
      <w:pPr>
        <w:numPr>
          <w:ilvl w:val="0"/>
          <w:numId w:val="23"/>
        </w:numPr>
        <w:tabs>
          <w:tab w:val="left" w:pos="993"/>
        </w:tabs>
        <w:suppressAutoHyphens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0653FC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библиотеку, имеющую рабочие места для студентов, оснащенные компьютерами с доступом к базам данных и сети Интернет.</w:t>
      </w:r>
      <w:bookmarkEnd w:id="19"/>
    </w:p>
    <w:sectPr w:rsidR="005A2800" w:rsidRPr="000653FC">
      <w:foot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23938" w14:textId="77777777" w:rsidR="009C54C7" w:rsidRDefault="009C54C7">
      <w:pPr>
        <w:spacing w:after="0" w:line="240" w:lineRule="auto"/>
      </w:pPr>
      <w:r>
        <w:separator/>
      </w:r>
    </w:p>
  </w:endnote>
  <w:endnote w:type="continuationSeparator" w:id="0">
    <w:p w14:paraId="4D806B22" w14:textId="77777777" w:rsidR="009C54C7" w:rsidRDefault="009C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6182240"/>
      <w:docPartObj>
        <w:docPartGallery w:val="Page Numbers (Bottom of Page)"/>
        <w:docPartUnique/>
      </w:docPartObj>
    </w:sdtPr>
    <w:sdtEndPr/>
    <w:sdtContent>
      <w:p w14:paraId="3EAED25E" w14:textId="15113A63" w:rsidR="00335FBF" w:rsidRDefault="00335FB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624">
          <w:rPr>
            <w:noProof/>
          </w:rPr>
          <w:t>1</w:t>
        </w:r>
        <w:r>
          <w:fldChar w:fldCharType="end"/>
        </w:r>
      </w:p>
    </w:sdtContent>
  </w:sdt>
  <w:p w14:paraId="53C94587" w14:textId="77777777" w:rsidR="00335FBF" w:rsidRDefault="00335FB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F8A4C" w14:textId="77777777" w:rsidR="009C54C7" w:rsidRDefault="009C54C7">
      <w:pPr>
        <w:spacing w:after="0" w:line="240" w:lineRule="auto"/>
      </w:pPr>
      <w:r>
        <w:separator/>
      </w:r>
    </w:p>
  </w:footnote>
  <w:footnote w:type="continuationSeparator" w:id="0">
    <w:p w14:paraId="28E5353C" w14:textId="77777777" w:rsidR="009C54C7" w:rsidRDefault="009C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38E4"/>
    <w:multiLevelType w:val="hybridMultilevel"/>
    <w:tmpl w:val="310E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E474C"/>
    <w:multiLevelType w:val="hybridMultilevel"/>
    <w:tmpl w:val="0652E4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DF8"/>
    <w:multiLevelType w:val="multilevel"/>
    <w:tmpl w:val="4880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D3A45"/>
    <w:multiLevelType w:val="hybridMultilevel"/>
    <w:tmpl w:val="593250CA"/>
    <w:lvl w:ilvl="0" w:tplc="2D1872A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7664BC"/>
    <w:multiLevelType w:val="hybridMultilevel"/>
    <w:tmpl w:val="6C821E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5A24A3"/>
    <w:multiLevelType w:val="hybridMultilevel"/>
    <w:tmpl w:val="EF8A3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4ABA"/>
    <w:multiLevelType w:val="hybridMultilevel"/>
    <w:tmpl w:val="7D8CF7AA"/>
    <w:lvl w:ilvl="0" w:tplc="5F22F4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267FF"/>
    <w:multiLevelType w:val="hybridMultilevel"/>
    <w:tmpl w:val="005874AC"/>
    <w:lvl w:ilvl="0" w:tplc="8B8010A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0343"/>
    <w:multiLevelType w:val="hybridMultilevel"/>
    <w:tmpl w:val="802A6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2AEF"/>
    <w:multiLevelType w:val="hybridMultilevel"/>
    <w:tmpl w:val="AD1A5C9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45846"/>
    <w:multiLevelType w:val="hybridMultilevel"/>
    <w:tmpl w:val="970E9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F749D"/>
    <w:multiLevelType w:val="multilevel"/>
    <w:tmpl w:val="9BE2C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39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8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250736FE"/>
    <w:multiLevelType w:val="hybridMultilevel"/>
    <w:tmpl w:val="DEFC187A"/>
    <w:lvl w:ilvl="0" w:tplc="6BB22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AA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CAF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5A7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902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E23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8A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74E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0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8226DC1"/>
    <w:multiLevelType w:val="hybridMultilevel"/>
    <w:tmpl w:val="802A6A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C1299"/>
    <w:multiLevelType w:val="hybridMultilevel"/>
    <w:tmpl w:val="AD1A5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75F70"/>
    <w:multiLevelType w:val="hybridMultilevel"/>
    <w:tmpl w:val="BC966B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643DC"/>
    <w:multiLevelType w:val="hybridMultilevel"/>
    <w:tmpl w:val="3A7AB13C"/>
    <w:lvl w:ilvl="0" w:tplc="0068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4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69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48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84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AC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A1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06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3C3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7019E5"/>
    <w:multiLevelType w:val="hybridMultilevel"/>
    <w:tmpl w:val="79F2A1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1D434CB"/>
    <w:multiLevelType w:val="hybridMultilevel"/>
    <w:tmpl w:val="3D24F2EA"/>
    <w:lvl w:ilvl="0" w:tplc="2F2054B4">
      <w:start w:val="1"/>
      <w:numFmt w:val="bullet"/>
      <w:lvlText w:val="–"/>
      <w:lvlJc w:val="left"/>
      <w:pPr>
        <w:tabs>
          <w:tab w:val="num" w:pos="644"/>
        </w:tabs>
        <w:ind w:left="-425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56F2F"/>
    <w:multiLevelType w:val="hybridMultilevel"/>
    <w:tmpl w:val="13BC974C"/>
    <w:lvl w:ilvl="0" w:tplc="AD94848A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6E45E1"/>
    <w:multiLevelType w:val="hybridMultilevel"/>
    <w:tmpl w:val="8C96FCF0"/>
    <w:lvl w:ilvl="0" w:tplc="6A2ED512">
      <w:start w:val="1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4B5D7B77"/>
    <w:multiLevelType w:val="hybridMultilevel"/>
    <w:tmpl w:val="005874AC"/>
    <w:lvl w:ilvl="0" w:tplc="FFFFFFFF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80C98"/>
    <w:multiLevelType w:val="multilevel"/>
    <w:tmpl w:val="ACF4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F91889"/>
    <w:multiLevelType w:val="hybridMultilevel"/>
    <w:tmpl w:val="EF8A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44856"/>
    <w:multiLevelType w:val="hybridMultilevel"/>
    <w:tmpl w:val="E90645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0946BF"/>
    <w:multiLevelType w:val="hybridMultilevel"/>
    <w:tmpl w:val="B6B492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411901"/>
    <w:multiLevelType w:val="hybridMultilevel"/>
    <w:tmpl w:val="970E9A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F5848"/>
    <w:multiLevelType w:val="hybridMultilevel"/>
    <w:tmpl w:val="048CBB02"/>
    <w:lvl w:ilvl="0" w:tplc="BB4626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871119F"/>
    <w:multiLevelType w:val="hybridMultilevel"/>
    <w:tmpl w:val="1BA4AC22"/>
    <w:lvl w:ilvl="0" w:tplc="BDEC92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60D66"/>
    <w:multiLevelType w:val="hybridMultilevel"/>
    <w:tmpl w:val="A03222E4"/>
    <w:lvl w:ilvl="0" w:tplc="29E45A5A">
      <w:start w:val="3"/>
      <w:numFmt w:val="decimal"/>
      <w:lvlText w:val="%1."/>
      <w:lvlJc w:val="left"/>
      <w:pPr>
        <w:ind w:left="4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40" w:hanging="360"/>
      </w:pPr>
    </w:lvl>
    <w:lvl w:ilvl="2" w:tplc="0419001B" w:tentative="1">
      <w:start w:val="1"/>
      <w:numFmt w:val="lowerRoman"/>
      <w:lvlText w:val="%3."/>
      <w:lvlJc w:val="right"/>
      <w:pPr>
        <w:ind w:left="6060" w:hanging="180"/>
      </w:pPr>
    </w:lvl>
    <w:lvl w:ilvl="3" w:tplc="0419000F" w:tentative="1">
      <w:start w:val="1"/>
      <w:numFmt w:val="decimal"/>
      <w:lvlText w:val="%4."/>
      <w:lvlJc w:val="left"/>
      <w:pPr>
        <w:ind w:left="6780" w:hanging="360"/>
      </w:pPr>
    </w:lvl>
    <w:lvl w:ilvl="4" w:tplc="04190019" w:tentative="1">
      <w:start w:val="1"/>
      <w:numFmt w:val="lowerLetter"/>
      <w:lvlText w:val="%5."/>
      <w:lvlJc w:val="left"/>
      <w:pPr>
        <w:ind w:left="7500" w:hanging="360"/>
      </w:pPr>
    </w:lvl>
    <w:lvl w:ilvl="5" w:tplc="0419001B" w:tentative="1">
      <w:start w:val="1"/>
      <w:numFmt w:val="lowerRoman"/>
      <w:lvlText w:val="%6."/>
      <w:lvlJc w:val="right"/>
      <w:pPr>
        <w:ind w:left="8220" w:hanging="180"/>
      </w:pPr>
    </w:lvl>
    <w:lvl w:ilvl="6" w:tplc="0419000F" w:tentative="1">
      <w:start w:val="1"/>
      <w:numFmt w:val="decimal"/>
      <w:lvlText w:val="%7."/>
      <w:lvlJc w:val="left"/>
      <w:pPr>
        <w:ind w:left="8940" w:hanging="360"/>
      </w:pPr>
    </w:lvl>
    <w:lvl w:ilvl="7" w:tplc="04190019" w:tentative="1">
      <w:start w:val="1"/>
      <w:numFmt w:val="lowerLetter"/>
      <w:lvlText w:val="%8."/>
      <w:lvlJc w:val="left"/>
      <w:pPr>
        <w:ind w:left="9660" w:hanging="360"/>
      </w:pPr>
    </w:lvl>
    <w:lvl w:ilvl="8" w:tplc="0419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31" w15:restartNumberingAfterBreak="0">
    <w:nsid w:val="6D8B3881"/>
    <w:multiLevelType w:val="hybridMultilevel"/>
    <w:tmpl w:val="60CA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07893"/>
    <w:multiLevelType w:val="hybridMultilevel"/>
    <w:tmpl w:val="331AD252"/>
    <w:lvl w:ilvl="0" w:tplc="A640888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647B1"/>
    <w:multiLevelType w:val="hybridMultilevel"/>
    <w:tmpl w:val="AD1A5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30660"/>
    <w:multiLevelType w:val="hybridMultilevel"/>
    <w:tmpl w:val="6E9028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BA77DE8"/>
    <w:multiLevelType w:val="hybridMultilevel"/>
    <w:tmpl w:val="185E24C0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6" w15:restartNumberingAfterBreak="0">
    <w:nsid w:val="7DDA5B4E"/>
    <w:multiLevelType w:val="hybridMultilevel"/>
    <w:tmpl w:val="5002C9B2"/>
    <w:lvl w:ilvl="0" w:tplc="4B4C2242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83DF8"/>
    <w:multiLevelType w:val="hybridMultilevel"/>
    <w:tmpl w:val="8F4265AA"/>
    <w:lvl w:ilvl="0" w:tplc="02FE3200">
      <w:start w:val="1"/>
      <w:numFmt w:val="decimal"/>
      <w:lvlText w:val="%1."/>
      <w:lvlJc w:val="left"/>
      <w:pPr>
        <w:tabs>
          <w:tab w:val="num" w:pos="4458"/>
        </w:tabs>
        <w:ind w:left="4458" w:hanging="630"/>
      </w:pPr>
    </w:lvl>
    <w:lvl w:ilvl="1" w:tplc="041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25"/>
  </w:num>
  <w:num w:numId="2">
    <w:abstractNumId w:val="19"/>
  </w:num>
  <w:num w:numId="3">
    <w:abstractNumId w:val="9"/>
  </w:num>
  <w:num w:numId="4">
    <w:abstractNumId w:val="33"/>
  </w:num>
  <w:num w:numId="5">
    <w:abstractNumId w:val="15"/>
  </w:num>
  <w:num w:numId="6">
    <w:abstractNumId w:val="8"/>
  </w:num>
  <w:num w:numId="7">
    <w:abstractNumId w:val="13"/>
  </w:num>
  <w:num w:numId="8">
    <w:abstractNumId w:val="10"/>
  </w:num>
  <w:num w:numId="9">
    <w:abstractNumId w:val="27"/>
  </w:num>
  <w:num w:numId="10">
    <w:abstractNumId w:val="7"/>
  </w:num>
  <w:num w:numId="11">
    <w:abstractNumId w:val="22"/>
  </w:num>
  <w:num w:numId="12">
    <w:abstractNumId w:val="24"/>
  </w:num>
  <w:num w:numId="13">
    <w:abstractNumId w:val="5"/>
  </w:num>
  <w:num w:numId="14">
    <w:abstractNumId w:val="11"/>
  </w:num>
  <w:num w:numId="15">
    <w:abstractNumId w:val="0"/>
  </w:num>
  <w:num w:numId="16">
    <w:abstractNumId w:val="17"/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3"/>
  </w:num>
  <w:num w:numId="20">
    <w:abstractNumId w:val="2"/>
  </w:num>
  <w:num w:numId="21">
    <w:abstractNumId w:val="31"/>
  </w:num>
  <w:num w:numId="22">
    <w:abstractNumId w:val="16"/>
  </w:num>
  <w:num w:numId="23">
    <w:abstractNumId w:val="3"/>
  </w:num>
  <w:num w:numId="24">
    <w:abstractNumId w:val="34"/>
  </w:num>
  <w:num w:numId="25">
    <w:abstractNumId w:val="20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35"/>
  </w:num>
  <w:num w:numId="29">
    <w:abstractNumId w:val="36"/>
  </w:num>
  <w:num w:numId="30">
    <w:abstractNumId w:val="12"/>
  </w:num>
  <w:num w:numId="31">
    <w:abstractNumId w:val="18"/>
  </w:num>
  <w:num w:numId="32">
    <w:abstractNumId w:val="4"/>
  </w:num>
  <w:num w:numId="33">
    <w:abstractNumId w:val="30"/>
  </w:num>
  <w:num w:numId="34">
    <w:abstractNumId w:val="6"/>
  </w:num>
  <w:num w:numId="35">
    <w:abstractNumId w:val="29"/>
  </w:num>
  <w:num w:numId="36">
    <w:abstractNumId w:val="1"/>
  </w:num>
  <w:num w:numId="37">
    <w:abstractNumId w:val="2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800"/>
    <w:rsid w:val="00036EE8"/>
    <w:rsid w:val="00037677"/>
    <w:rsid w:val="00040159"/>
    <w:rsid w:val="000653FC"/>
    <w:rsid w:val="00073C26"/>
    <w:rsid w:val="000F6078"/>
    <w:rsid w:val="00145A79"/>
    <w:rsid w:val="00170362"/>
    <w:rsid w:val="001B0563"/>
    <w:rsid w:val="001B71BE"/>
    <w:rsid w:val="001D4ECB"/>
    <w:rsid w:val="002260B4"/>
    <w:rsid w:val="00263809"/>
    <w:rsid w:val="002E3B4C"/>
    <w:rsid w:val="00335FBF"/>
    <w:rsid w:val="00345384"/>
    <w:rsid w:val="004720DC"/>
    <w:rsid w:val="00486738"/>
    <w:rsid w:val="0049601B"/>
    <w:rsid w:val="004979F8"/>
    <w:rsid w:val="004A2149"/>
    <w:rsid w:val="004B708A"/>
    <w:rsid w:val="004E0482"/>
    <w:rsid w:val="0059577C"/>
    <w:rsid w:val="005962F8"/>
    <w:rsid w:val="005A2800"/>
    <w:rsid w:val="005C363E"/>
    <w:rsid w:val="005C403F"/>
    <w:rsid w:val="005E0698"/>
    <w:rsid w:val="00613E34"/>
    <w:rsid w:val="006C4DB2"/>
    <w:rsid w:val="006D35A4"/>
    <w:rsid w:val="006E2584"/>
    <w:rsid w:val="00744410"/>
    <w:rsid w:val="00794C43"/>
    <w:rsid w:val="007D2F41"/>
    <w:rsid w:val="00880341"/>
    <w:rsid w:val="008B7E2A"/>
    <w:rsid w:val="008C011E"/>
    <w:rsid w:val="008E0E2A"/>
    <w:rsid w:val="009C54C7"/>
    <w:rsid w:val="00A217BC"/>
    <w:rsid w:val="00A347DD"/>
    <w:rsid w:val="00A40B00"/>
    <w:rsid w:val="00A44C04"/>
    <w:rsid w:val="00AE69A9"/>
    <w:rsid w:val="00B20E76"/>
    <w:rsid w:val="00B22B64"/>
    <w:rsid w:val="00B4303F"/>
    <w:rsid w:val="00B6572B"/>
    <w:rsid w:val="00B84CD6"/>
    <w:rsid w:val="00BC5F8F"/>
    <w:rsid w:val="00C30184"/>
    <w:rsid w:val="00C36E68"/>
    <w:rsid w:val="00C639A3"/>
    <w:rsid w:val="00CD38AD"/>
    <w:rsid w:val="00CF27CB"/>
    <w:rsid w:val="00D205FF"/>
    <w:rsid w:val="00D8661F"/>
    <w:rsid w:val="00DE4E46"/>
    <w:rsid w:val="00E05624"/>
    <w:rsid w:val="00E352DE"/>
    <w:rsid w:val="00E72F56"/>
    <w:rsid w:val="00E775A4"/>
    <w:rsid w:val="00F01130"/>
    <w:rsid w:val="00F5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F0D2"/>
  <w15:chartTrackingRefBased/>
  <w15:docId w15:val="{C69F6A52-1A45-4805-8C60-2C636B8A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A2800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A280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2800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280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800"/>
  </w:style>
  <w:style w:type="paragraph" w:customStyle="1" w:styleId="Normal1">
    <w:name w:val="Normal1"/>
    <w:link w:val="Normal"/>
    <w:uiPriority w:val="99"/>
    <w:rsid w:val="005A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uiPriority w:val="99"/>
    <w:locked/>
    <w:rsid w:val="005A2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rsid w:val="005A2800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5A2800"/>
    <w:pPr>
      <w:tabs>
        <w:tab w:val="right" w:leader="dot" w:pos="8365"/>
      </w:tabs>
      <w:spacing w:after="0" w:line="276" w:lineRule="auto"/>
      <w:ind w:right="1236"/>
    </w:pPr>
    <w:rPr>
      <w:rFonts w:ascii="Calibri" w:eastAsia="Times New Roman" w:hAnsi="Calibri" w:cs="Calibri"/>
    </w:rPr>
  </w:style>
  <w:style w:type="paragraph" w:styleId="a4">
    <w:name w:val="List Paragraph"/>
    <w:aliases w:val="Заголовок мой1,СписокСТПр,Нумерация,Маркер,2 Спс точк,List Paragraph,Имя Рисунка,Абзац списка2"/>
    <w:basedOn w:val="a"/>
    <w:link w:val="a5"/>
    <w:uiPriority w:val="34"/>
    <w:qFormat/>
    <w:rsid w:val="005A2800"/>
    <w:pPr>
      <w:spacing w:line="256" w:lineRule="auto"/>
      <w:ind w:left="720"/>
    </w:pPr>
    <w:rPr>
      <w:rFonts w:ascii="Calibri" w:eastAsia="Times New Roman" w:hAnsi="Calibri" w:cs="Calibri"/>
    </w:rPr>
  </w:style>
  <w:style w:type="character" w:customStyle="1" w:styleId="a5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4"/>
    <w:uiPriority w:val="34"/>
    <w:locked/>
    <w:rsid w:val="005A2800"/>
    <w:rPr>
      <w:rFonts w:ascii="Calibri" w:eastAsia="Times New Roman" w:hAnsi="Calibri" w:cs="Calibri"/>
    </w:rPr>
  </w:style>
  <w:style w:type="paragraph" w:styleId="a6">
    <w:name w:val="Title"/>
    <w:basedOn w:val="a"/>
    <w:next w:val="a"/>
    <w:link w:val="a7"/>
    <w:qFormat/>
    <w:rsid w:val="005A28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7">
    <w:name w:val="Заголовок Знак"/>
    <w:basedOn w:val="a0"/>
    <w:link w:val="a6"/>
    <w:rsid w:val="005A280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2"/>
    <w:basedOn w:val="a"/>
    <w:link w:val="20"/>
    <w:uiPriority w:val="99"/>
    <w:rsid w:val="005A28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A28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28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5A2800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A2800"/>
    <w:rPr>
      <w:rFonts w:ascii="Times New Roman" w:hAnsi="Times New Roman" w:cs="Times New Roman"/>
      <w:sz w:val="26"/>
      <w:szCs w:val="26"/>
    </w:rPr>
  </w:style>
  <w:style w:type="paragraph" w:customStyle="1" w:styleId="110">
    <w:name w:val="Абзац списка11"/>
    <w:basedOn w:val="a"/>
    <w:uiPriority w:val="99"/>
    <w:rsid w:val="005A2800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customStyle="1" w:styleId="msonormalmailrucssattributepostfix">
    <w:name w:val="msonormal_mailru_css_attribute_postfix"/>
    <w:basedOn w:val="a"/>
    <w:uiPriority w:val="99"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5A280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aliases w:val="Обычный (Web),Обычный (веб) Знак,Обычный (веб) Знак Знак"/>
    <w:basedOn w:val="a"/>
    <w:uiPriority w:val="99"/>
    <w:qFormat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rt0xe">
    <w:name w:val="trt0xe"/>
    <w:basedOn w:val="a"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рпд"/>
    <w:basedOn w:val="1"/>
    <w:link w:val="ad"/>
    <w:qFormat/>
    <w:rsid w:val="005A2800"/>
    <w:pPr>
      <w:keepNext w:val="0"/>
      <w:keepLines w:val="0"/>
      <w:spacing w:before="0" w:after="0" w:line="360" w:lineRule="auto"/>
      <w:ind w:firstLine="709"/>
      <w:jc w:val="both"/>
    </w:pPr>
    <w:rPr>
      <w:rFonts w:ascii="Times New Roman" w:hAnsi="Times New Roman" w:cs="Times New Roman"/>
      <w:color w:val="auto"/>
      <w:kern w:val="36"/>
      <w:lang w:val="en-US"/>
    </w:rPr>
  </w:style>
  <w:style w:type="character" w:customStyle="1" w:styleId="ad">
    <w:name w:val="рпд Знак"/>
    <w:link w:val="ac"/>
    <w:rsid w:val="005A2800"/>
    <w:rPr>
      <w:rFonts w:ascii="Times New Roman" w:eastAsia="Times New Roman" w:hAnsi="Times New Roman" w:cs="Times New Roman"/>
      <w:b/>
      <w:bCs/>
      <w:kern w:val="36"/>
      <w:sz w:val="28"/>
      <w:szCs w:val="28"/>
      <w:lang w:val="en-US" w:eastAsia="ru-RU"/>
    </w:rPr>
  </w:style>
  <w:style w:type="paragraph" w:styleId="ae">
    <w:name w:val="header"/>
    <w:basedOn w:val="a"/>
    <w:link w:val="af"/>
    <w:uiPriority w:val="99"/>
    <w:unhideWhenUsed/>
    <w:rsid w:val="005A2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A2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720DC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36EE8"/>
    <w:pPr>
      <w:spacing w:after="100"/>
      <w:ind w:left="440"/>
    </w:pPr>
  </w:style>
  <w:style w:type="paragraph" w:styleId="af2">
    <w:name w:val="Balloon Text"/>
    <w:basedOn w:val="a"/>
    <w:link w:val="af3"/>
    <w:uiPriority w:val="99"/>
    <w:semiHidden/>
    <w:unhideWhenUsed/>
    <w:rsid w:val="00D20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0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566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278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3907" TargetMode="External"/><Relationship Id="rId18" Type="http://schemas.openxmlformats.org/officeDocument/2006/relationships/hyperlink" Target="https://minenergo.gov.ru/" TargetMode="External"/><Relationship Id="rId26" Type="http://schemas.openxmlformats.org/officeDocument/2006/relationships/hyperlink" Target="http://lib.alpinadigital.ru/" TargetMode="External"/><Relationship Id="rId39" Type="http://schemas.openxmlformats.org/officeDocument/2006/relationships/hyperlink" Target="https://academic.oup.com/journals/" TargetMode="External"/><Relationship Id="rId21" Type="http://schemas.openxmlformats.org/officeDocument/2006/relationships/hyperlink" Target="http://www.book.ru" TargetMode="External"/><Relationship Id="rId34" Type="http://schemas.openxmlformats.org/officeDocument/2006/relationships/hyperlink" Target="http://www.sciencedirect.com" TargetMode="External"/><Relationship Id="rId42" Type="http://schemas.openxmlformats.org/officeDocument/2006/relationships/hyperlink" Target="http://eduvideo.online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907452" TargetMode="External"/><Relationship Id="rId29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904571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ar.cnki.net/ACADREF" TargetMode="External"/><Relationship Id="rId37" Type="http://schemas.openxmlformats.org/officeDocument/2006/relationships/hyperlink" Target="https://hstalks.com/business/" TargetMode="External"/><Relationship Id="rId40" Type="http://schemas.openxmlformats.org/officeDocument/2006/relationships/hyperlink" Target="https://www.scopus.co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897697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hyperlink" Target="http://&#1085;&#1101;&#1073;.&#1088;&#1092;/" TargetMode="External"/><Relationship Id="rId36" Type="http://schemas.openxmlformats.org/officeDocument/2006/relationships/hyperlink" Target="https://www.emis.com/php/companies/overview/index" TargetMode="External"/><Relationship Id="rId10" Type="http://schemas.openxmlformats.org/officeDocument/2006/relationships/hyperlink" Target="https://urait.ru/bcode/510544" TargetMode="External"/><Relationship Id="rId19" Type="http://schemas.openxmlformats.org/officeDocument/2006/relationships/hyperlink" Target="https://minenergo.gov.ru/node/1026" TargetMode="External"/><Relationship Id="rId31" Type="http://schemas.openxmlformats.org/officeDocument/2006/relationships/hyperlink" Target="https://spark-interfax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tadviser.ru/index.php/%D0%AD%D0%BD%D0%B5%D1%80%D0%B3%D0%B5%D1%82%D0%B8%D0%BA%D0%B0" TargetMode="External"/><Relationship Id="rId14" Type="http://schemas.openxmlformats.org/officeDocument/2006/relationships/hyperlink" Target="https://znanium.com/catalog/product/1904578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s://grebennikon.ru/" TargetMode="External"/><Relationship Id="rId30" Type="http://schemas.openxmlformats.org/officeDocument/2006/relationships/hyperlink" Target="https://cbonds.ru/" TargetMode="External"/><Relationship Id="rId35" Type="http://schemas.openxmlformats.org/officeDocument/2006/relationships/hyperlink" Target="https://www.emerald.com/insight/" TargetMode="External"/><Relationship Id="rId43" Type="http://schemas.openxmlformats.org/officeDocument/2006/relationships/hyperlink" Target="https://onlinelibrary.wiley.com/" TargetMode="External"/><Relationship Id="rId8" Type="http://schemas.openxmlformats.org/officeDocument/2006/relationships/hyperlink" Target="https://www.tadviser.ru/index.php/%D0%93%D0%BE%D1%81%D1%83%D0%B4%D0%B0%D1%80%D1%81%D1%82%D0%B2%D0%BE" TargetMode="External"/><Relationship Id="rId3" Type="http://schemas.openxmlformats.org/officeDocument/2006/relationships/styles" Target="styles.xml"/><Relationship Id="rId12" Type="http://schemas.openxmlformats.org/officeDocument/2006/relationships/hyperlink" Target="https://znanium.com/catalog/product/1091213" TargetMode="External"/><Relationship Id="rId17" Type="http://schemas.openxmlformats.org/officeDocument/2006/relationships/hyperlink" Target="https://www.economy.gov.ru/material/directions/tehnologicheskoe_razvitie/" TargetMode="External"/><Relationship Id="rId25" Type="http://schemas.openxmlformats.org/officeDocument/2006/relationships/hyperlink" Target="http://ebs.prospekt.org/books" TargetMode="External"/><Relationship Id="rId33" Type="http://schemas.openxmlformats.org/officeDocument/2006/relationships/hyperlink" Target="http://search.ebscohost.com" TargetMode="External"/><Relationship Id="rId38" Type="http://schemas.openxmlformats.org/officeDocument/2006/relationships/hyperlink" Target="https://oxford.universitypressscholarship.com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elib.fa.ru/" TargetMode="External"/><Relationship Id="rId41" Type="http://schemas.openxmlformats.org/officeDocument/2006/relationships/hyperlink" Target="http://link.spring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B68DE-A3A9-4D6E-A47F-38E80322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34</Pages>
  <Words>9136</Words>
  <Characters>52078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 Dmit</dc:creator>
  <cp:keywords/>
  <dc:description/>
  <cp:lastModifiedBy>Шилова Анна Николаевна</cp:lastModifiedBy>
  <cp:revision>17</cp:revision>
  <cp:lastPrinted>2023-02-02T12:24:00Z</cp:lastPrinted>
  <dcterms:created xsi:type="dcterms:W3CDTF">2023-02-02T07:16:00Z</dcterms:created>
  <dcterms:modified xsi:type="dcterms:W3CDTF">2023-03-15T06:16:00Z</dcterms:modified>
</cp:coreProperties>
</file>